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0B" w:rsidRPr="005914C6" w:rsidRDefault="002A5B0B" w:rsidP="006D76C1">
      <w:pPr>
        <w:widowControl/>
        <w:pBdr>
          <w:bottom w:val="single" w:sz="4" w:space="1" w:color="auto"/>
        </w:pBdr>
        <w:ind w:firstLine="708"/>
        <w:jc w:val="center"/>
        <w:rPr>
          <w:b/>
          <w:bCs/>
          <w:sz w:val="24"/>
          <w:szCs w:val="24"/>
          <w:lang w:val="kk-KZ"/>
        </w:rPr>
      </w:pPr>
      <w:r w:rsidRPr="005914C6">
        <w:rPr>
          <w:b/>
          <w:bCs/>
          <w:sz w:val="24"/>
          <w:szCs w:val="24"/>
          <w:lang w:val="kk-KZ"/>
        </w:rPr>
        <w:t>НАЦИОНАЛЬНЫЙ СТАНДАРТ РЕСПУБЛИКИ КАЗАХСТАН</w:t>
      </w:r>
    </w:p>
    <w:p w:rsidR="002A5B0B" w:rsidRPr="005914C6" w:rsidRDefault="002A5B0B" w:rsidP="005914C6">
      <w:pPr>
        <w:widowControl/>
        <w:jc w:val="center"/>
        <w:rPr>
          <w:rFonts w:eastAsia="Arial"/>
          <w:b/>
          <w:sz w:val="24"/>
          <w:szCs w:val="24"/>
        </w:rPr>
      </w:pPr>
    </w:p>
    <w:p w:rsidR="00A424D7" w:rsidRDefault="00A424D7" w:rsidP="00A424D7">
      <w:pPr>
        <w:jc w:val="center"/>
        <w:rPr>
          <w:b/>
          <w:bCs/>
          <w:color w:val="000000"/>
          <w:sz w:val="24"/>
          <w:szCs w:val="28"/>
        </w:rPr>
      </w:pPr>
      <w:r w:rsidRPr="00FF52DE">
        <w:rPr>
          <w:b/>
          <w:bCs/>
          <w:color w:val="000000"/>
          <w:sz w:val="24"/>
          <w:szCs w:val="28"/>
        </w:rPr>
        <w:t>Системы энергетического менеджмента</w:t>
      </w:r>
    </w:p>
    <w:p w:rsidR="00A424D7" w:rsidRDefault="00A424D7" w:rsidP="00A424D7">
      <w:pPr>
        <w:jc w:val="center"/>
        <w:rPr>
          <w:b/>
          <w:bCs/>
          <w:color w:val="000000"/>
          <w:sz w:val="24"/>
          <w:szCs w:val="28"/>
        </w:rPr>
      </w:pPr>
    </w:p>
    <w:p w:rsidR="00A424D7" w:rsidRDefault="00A424D7" w:rsidP="00A424D7">
      <w:pPr>
        <w:jc w:val="center"/>
        <w:rPr>
          <w:b/>
          <w:bCs/>
          <w:color w:val="000000"/>
          <w:sz w:val="24"/>
          <w:szCs w:val="28"/>
        </w:rPr>
      </w:pPr>
      <w:r w:rsidRPr="00FF52DE">
        <w:rPr>
          <w:b/>
          <w:bCs/>
          <w:color w:val="000000"/>
          <w:sz w:val="24"/>
          <w:szCs w:val="28"/>
        </w:rPr>
        <w:t>ТРЕБОВАНИЯ К ОРГАНАМ, ПРОВОДЯЩИМ АУДИТ И СЕРТИФИКАЦИЮ СИСТЕМ ЭНЕРГЕТИЧЕСКОГО МЕНЕДЖМЕНТА</w:t>
      </w:r>
    </w:p>
    <w:p w:rsidR="002A5B0B" w:rsidRPr="005914C6" w:rsidRDefault="002A5B0B"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5914C6" w:rsidRPr="00724543" w:rsidRDefault="00650BB7" w:rsidP="00724543">
      <w:pPr>
        <w:ind w:firstLine="567"/>
        <w:jc w:val="both"/>
        <w:rPr>
          <w:color w:val="000000"/>
          <w:szCs w:val="28"/>
        </w:rPr>
      </w:pPr>
      <w:r w:rsidRPr="00650BB7">
        <w:rPr>
          <w:sz w:val="24"/>
          <w:szCs w:val="28"/>
        </w:rPr>
        <w:t>Настоящий стандарт устанавливает принципы и требования к компетентности, последовательности и беспристрастности аудита и сертификации ISO 50001 систем энергетического менеджмента</w:t>
      </w:r>
      <w:r w:rsidR="000D5AC8">
        <w:rPr>
          <w:sz w:val="24"/>
          <w:szCs w:val="28"/>
        </w:rPr>
        <w:t xml:space="preserve"> (</w:t>
      </w:r>
      <w:r w:rsidR="00F175CA">
        <w:rPr>
          <w:sz w:val="24"/>
          <w:szCs w:val="28"/>
        </w:rPr>
        <w:t>СЭ</w:t>
      </w:r>
      <w:r w:rsidR="00026065">
        <w:rPr>
          <w:sz w:val="24"/>
          <w:szCs w:val="28"/>
        </w:rPr>
        <w:t>н</w:t>
      </w:r>
      <w:r w:rsidR="00F175CA">
        <w:rPr>
          <w:sz w:val="24"/>
          <w:szCs w:val="28"/>
        </w:rPr>
        <w:t>М</w:t>
      </w:r>
      <w:r w:rsidR="000D5AC8" w:rsidRPr="000D5AC8">
        <w:rPr>
          <w:sz w:val="24"/>
          <w:szCs w:val="28"/>
        </w:rPr>
        <w:t>)</w:t>
      </w:r>
      <w:r w:rsidRPr="00650BB7">
        <w:rPr>
          <w:sz w:val="24"/>
          <w:szCs w:val="28"/>
        </w:rPr>
        <w:t xml:space="preserve">, а также требования к органам, осуществляющим эти виды деятельности. В целях </w:t>
      </w:r>
      <w:proofErr w:type="gramStart"/>
      <w:r w:rsidRPr="00650BB7">
        <w:rPr>
          <w:sz w:val="24"/>
          <w:szCs w:val="28"/>
        </w:rPr>
        <w:t>обеспечения результативности аудита систем энергетического менеджмента</w:t>
      </w:r>
      <w:proofErr w:type="gramEnd"/>
      <w:r w:rsidRPr="00650BB7">
        <w:rPr>
          <w:sz w:val="24"/>
          <w:szCs w:val="28"/>
        </w:rPr>
        <w:t xml:space="preserve"> настоящий стандарт устанавливает требования к проведению аудита, компетентности персонала, участвующего в деятельности по сертификации, продолжительности аудитов и осуществлению выборочных проверок </w:t>
      </w:r>
      <w:r w:rsidR="00AF3228">
        <w:rPr>
          <w:sz w:val="24"/>
          <w:szCs w:val="28"/>
        </w:rPr>
        <w:t>ряда</w:t>
      </w:r>
      <w:r w:rsidRPr="00650BB7">
        <w:rPr>
          <w:sz w:val="24"/>
          <w:szCs w:val="28"/>
        </w:rPr>
        <w:t xml:space="preserve"> </w:t>
      </w:r>
      <w:r w:rsidR="00332425">
        <w:rPr>
          <w:sz w:val="24"/>
          <w:szCs w:val="28"/>
        </w:rPr>
        <w:t>объект</w:t>
      </w:r>
      <w:r w:rsidR="00AF3228">
        <w:rPr>
          <w:sz w:val="24"/>
          <w:szCs w:val="28"/>
        </w:rPr>
        <w:t>ов</w:t>
      </w:r>
      <w:r w:rsidRPr="00650BB7">
        <w:rPr>
          <w:sz w:val="24"/>
          <w:szCs w:val="28"/>
        </w:rPr>
        <w:t>.</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DD488C" w:rsidRDefault="00DD488C" w:rsidP="005914C6">
      <w:pPr>
        <w:ind w:firstLine="567"/>
        <w:jc w:val="both"/>
        <w:rPr>
          <w:color w:val="000000"/>
          <w:sz w:val="24"/>
          <w:szCs w:val="28"/>
        </w:rPr>
      </w:pPr>
    </w:p>
    <w:p w:rsidR="007F578D" w:rsidRPr="007F578D" w:rsidRDefault="007F578D" w:rsidP="007F578D">
      <w:pPr>
        <w:ind w:firstLine="567"/>
        <w:jc w:val="both"/>
        <w:rPr>
          <w:sz w:val="24"/>
          <w:szCs w:val="28"/>
        </w:rPr>
      </w:pPr>
      <w:r w:rsidRPr="007F578D">
        <w:rPr>
          <w:sz w:val="24"/>
          <w:szCs w:val="28"/>
        </w:rPr>
        <w:t xml:space="preserve">В настоящем стандарте использованы ссылки на следующие стандарты. Для датированных ссылок следует использовать только указанное издание, для недатированных ссылок следует использовать последнее издание указанного </w:t>
      </w:r>
      <w:r w:rsidR="00D577CC">
        <w:rPr>
          <w:sz w:val="24"/>
          <w:szCs w:val="28"/>
        </w:rPr>
        <w:t>стандарта</w:t>
      </w:r>
      <w:r w:rsidRPr="007F578D">
        <w:rPr>
          <w:sz w:val="24"/>
          <w:szCs w:val="28"/>
        </w:rPr>
        <w:t>, включая все поправки:</w:t>
      </w:r>
    </w:p>
    <w:p w:rsidR="007F578D" w:rsidRPr="007F578D" w:rsidRDefault="007F578D" w:rsidP="007F578D">
      <w:pPr>
        <w:ind w:firstLine="567"/>
        <w:jc w:val="both"/>
        <w:rPr>
          <w:sz w:val="24"/>
          <w:szCs w:val="28"/>
          <w:lang w:val="en-US"/>
        </w:rPr>
      </w:pPr>
      <w:r w:rsidRPr="007F578D">
        <w:rPr>
          <w:sz w:val="24"/>
          <w:szCs w:val="28"/>
          <w:lang w:val="en-US"/>
        </w:rPr>
        <w:t xml:space="preserve">ISO/IEC 17021-1:2015 Conformity assessment </w:t>
      </w:r>
      <w:r w:rsidRPr="007F5A1F">
        <w:rPr>
          <w:szCs w:val="28"/>
          <w:lang w:val="en-US"/>
        </w:rPr>
        <w:t xml:space="preserve">– </w:t>
      </w:r>
      <w:r w:rsidRPr="007F578D">
        <w:rPr>
          <w:sz w:val="24"/>
          <w:szCs w:val="28"/>
          <w:lang w:val="en-US"/>
        </w:rPr>
        <w:t xml:space="preserve">Requirements for bodies providing audit and certification of management systems </w:t>
      </w:r>
      <w:r w:rsidRPr="007F5A1F">
        <w:rPr>
          <w:szCs w:val="28"/>
          <w:lang w:val="en-US"/>
        </w:rPr>
        <w:t xml:space="preserve">– </w:t>
      </w:r>
      <w:r w:rsidRPr="007F578D">
        <w:rPr>
          <w:sz w:val="24"/>
          <w:szCs w:val="28"/>
          <w:lang w:val="en-US"/>
        </w:rPr>
        <w:t xml:space="preserve">Part 1: Requirements (Оценка </w:t>
      </w:r>
      <w:r w:rsidRPr="007F578D">
        <w:rPr>
          <w:sz w:val="24"/>
          <w:szCs w:val="28"/>
        </w:rPr>
        <w:t>соответствия</w:t>
      </w:r>
      <w:r w:rsidRPr="007F578D">
        <w:rPr>
          <w:sz w:val="24"/>
          <w:szCs w:val="28"/>
          <w:lang w:val="en-US"/>
        </w:rPr>
        <w:t xml:space="preserve">. </w:t>
      </w:r>
      <w:r w:rsidRPr="007F578D">
        <w:rPr>
          <w:sz w:val="24"/>
          <w:szCs w:val="28"/>
        </w:rPr>
        <w:t>Требования</w:t>
      </w:r>
      <w:r w:rsidRPr="007F578D">
        <w:rPr>
          <w:sz w:val="24"/>
          <w:szCs w:val="28"/>
          <w:lang w:val="en-US"/>
        </w:rPr>
        <w:t xml:space="preserve"> </w:t>
      </w:r>
      <w:r w:rsidRPr="007F578D">
        <w:rPr>
          <w:sz w:val="24"/>
          <w:szCs w:val="28"/>
        </w:rPr>
        <w:t>к</w:t>
      </w:r>
      <w:r w:rsidRPr="007F578D">
        <w:rPr>
          <w:sz w:val="24"/>
          <w:szCs w:val="28"/>
          <w:lang w:val="en-US"/>
        </w:rPr>
        <w:t xml:space="preserve"> </w:t>
      </w:r>
      <w:r w:rsidRPr="007F578D">
        <w:rPr>
          <w:sz w:val="24"/>
          <w:szCs w:val="28"/>
        </w:rPr>
        <w:t>органам</w:t>
      </w:r>
      <w:r w:rsidRPr="007F578D">
        <w:rPr>
          <w:sz w:val="24"/>
          <w:szCs w:val="28"/>
          <w:lang w:val="en-US"/>
        </w:rPr>
        <w:t xml:space="preserve">, </w:t>
      </w:r>
      <w:r w:rsidRPr="007F578D">
        <w:rPr>
          <w:sz w:val="24"/>
          <w:szCs w:val="28"/>
        </w:rPr>
        <w:t>проводящим</w:t>
      </w:r>
      <w:r w:rsidRPr="007F578D">
        <w:rPr>
          <w:sz w:val="24"/>
          <w:szCs w:val="28"/>
          <w:lang w:val="en-US"/>
        </w:rPr>
        <w:t xml:space="preserve"> </w:t>
      </w:r>
      <w:r w:rsidRPr="007F578D">
        <w:rPr>
          <w:sz w:val="24"/>
          <w:szCs w:val="28"/>
        </w:rPr>
        <w:t>аудит</w:t>
      </w:r>
      <w:r w:rsidRPr="007F578D">
        <w:rPr>
          <w:sz w:val="24"/>
          <w:szCs w:val="28"/>
          <w:lang w:val="en-US"/>
        </w:rPr>
        <w:t xml:space="preserve"> </w:t>
      </w:r>
      <w:r w:rsidRPr="007F578D">
        <w:rPr>
          <w:sz w:val="24"/>
          <w:szCs w:val="28"/>
        </w:rPr>
        <w:t>и</w:t>
      </w:r>
      <w:r w:rsidRPr="007F578D">
        <w:rPr>
          <w:sz w:val="24"/>
          <w:szCs w:val="28"/>
          <w:lang w:val="en-US"/>
        </w:rPr>
        <w:t xml:space="preserve"> </w:t>
      </w:r>
      <w:r w:rsidRPr="007F578D">
        <w:rPr>
          <w:sz w:val="24"/>
          <w:szCs w:val="28"/>
        </w:rPr>
        <w:t>сертификацию</w:t>
      </w:r>
      <w:r w:rsidRPr="007F578D">
        <w:rPr>
          <w:sz w:val="24"/>
          <w:szCs w:val="28"/>
          <w:lang w:val="en-US"/>
        </w:rPr>
        <w:t xml:space="preserve"> </w:t>
      </w:r>
      <w:r w:rsidRPr="007F578D">
        <w:rPr>
          <w:sz w:val="24"/>
          <w:szCs w:val="28"/>
        </w:rPr>
        <w:t>систем</w:t>
      </w:r>
      <w:r w:rsidRPr="007F578D">
        <w:rPr>
          <w:sz w:val="24"/>
          <w:szCs w:val="28"/>
          <w:lang w:val="en-US"/>
        </w:rPr>
        <w:t xml:space="preserve"> </w:t>
      </w:r>
      <w:r w:rsidRPr="007F578D">
        <w:rPr>
          <w:sz w:val="24"/>
          <w:szCs w:val="28"/>
        </w:rPr>
        <w:t>менеджмента</w:t>
      </w:r>
      <w:r w:rsidRPr="007F578D">
        <w:rPr>
          <w:sz w:val="24"/>
          <w:szCs w:val="28"/>
          <w:lang w:val="en-US"/>
        </w:rPr>
        <w:t>).</w:t>
      </w:r>
    </w:p>
    <w:p w:rsidR="005914C6" w:rsidRPr="007F5A1F" w:rsidRDefault="007F578D" w:rsidP="007F578D">
      <w:pPr>
        <w:ind w:firstLine="567"/>
        <w:jc w:val="both"/>
        <w:rPr>
          <w:color w:val="000000"/>
          <w:sz w:val="24"/>
          <w:szCs w:val="28"/>
        </w:rPr>
      </w:pPr>
      <w:r w:rsidRPr="00FE44E7">
        <w:rPr>
          <w:sz w:val="24"/>
          <w:szCs w:val="28"/>
          <w:lang w:val="en-US"/>
        </w:rPr>
        <w:t>ISO 50001</w:t>
      </w:r>
      <w:r w:rsidR="00FE44E7" w:rsidRPr="00FE44E7">
        <w:rPr>
          <w:sz w:val="24"/>
          <w:szCs w:val="28"/>
          <w:lang w:val="en-US"/>
        </w:rPr>
        <w:t xml:space="preserve"> </w:t>
      </w:r>
      <w:r w:rsidR="00FE44E7" w:rsidRPr="00BA74DB">
        <w:rPr>
          <w:sz w:val="24"/>
          <w:szCs w:val="28"/>
          <w:lang w:val="en-US"/>
        </w:rPr>
        <w:t xml:space="preserve">Energy management systems </w:t>
      </w:r>
      <w:r w:rsidR="00885E12" w:rsidRPr="00BA74DB">
        <w:rPr>
          <w:szCs w:val="28"/>
          <w:lang w:val="en-US"/>
        </w:rPr>
        <w:t xml:space="preserve">– </w:t>
      </w:r>
      <w:r w:rsidR="00FE44E7" w:rsidRPr="00BA74DB">
        <w:rPr>
          <w:sz w:val="24"/>
          <w:szCs w:val="28"/>
          <w:lang w:val="en-US"/>
        </w:rPr>
        <w:t>Requirements with guidance for use</w:t>
      </w:r>
      <w:r w:rsidRPr="00BA74DB">
        <w:rPr>
          <w:sz w:val="24"/>
          <w:szCs w:val="28"/>
          <w:lang w:val="en-US"/>
        </w:rPr>
        <w:t xml:space="preserve"> </w:t>
      </w:r>
      <w:r w:rsidR="00FE44E7" w:rsidRPr="00BA74DB">
        <w:rPr>
          <w:sz w:val="24"/>
          <w:szCs w:val="28"/>
          <w:lang w:val="en-US"/>
        </w:rPr>
        <w:t>(</w:t>
      </w:r>
      <w:r w:rsidRPr="007F578D">
        <w:rPr>
          <w:sz w:val="24"/>
          <w:szCs w:val="28"/>
        </w:rPr>
        <w:t>Системы</w:t>
      </w:r>
      <w:r w:rsidRPr="00BA74DB">
        <w:rPr>
          <w:sz w:val="24"/>
          <w:szCs w:val="28"/>
          <w:lang w:val="en-US"/>
        </w:rPr>
        <w:t xml:space="preserve"> </w:t>
      </w:r>
      <w:r w:rsidRPr="007F578D">
        <w:rPr>
          <w:sz w:val="24"/>
          <w:szCs w:val="28"/>
        </w:rPr>
        <w:t>энергетического</w:t>
      </w:r>
      <w:r w:rsidRPr="00BA74DB">
        <w:rPr>
          <w:sz w:val="24"/>
          <w:szCs w:val="28"/>
          <w:lang w:val="en-US"/>
        </w:rPr>
        <w:t xml:space="preserve"> </w:t>
      </w:r>
      <w:r w:rsidRPr="007F578D">
        <w:rPr>
          <w:sz w:val="24"/>
          <w:szCs w:val="28"/>
        </w:rPr>
        <w:t>менеджмента</w:t>
      </w:r>
      <w:r w:rsidRPr="00BA74DB">
        <w:rPr>
          <w:sz w:val="24"/>
          <w:szCs w:val="28"/>
          <w:lang w:val="en-US"/>
        </w:rPr>
        <w:t xml:space="preserve">. </w:t>
      </w:r>
      <w:r w:rsidRPr="007F578D">
        <w:rPr>
          <w:sz w:val="24"/>
          <w:szCs w:val="28"/>
        </w:rPr>
        <w:t>Требования</w:t>
      </w:r>
      <w:r w:rsidRPr="007F5A1F">
        <w:rPr>
          <w:sz w:val="24"/>
          <w:szCs w:val="28"/>
        </w:rPr>
        <w:t xml:space="preserve"> </w:t>
      </w:r>
      <w:r w:rsidRPr="007F578D">
        <w:rPr>
          <w:sz w:val="24"/>
          <w:szCs w:val="28"/>
        </w:rPr>
        <w:t>и</w:t>
      </w:r>
      <w:r w:rsidRPr="007F5A1F">
        <w:rPr>
          <w:sz w:val="24"/>
          <w:szCs w:val="28"/>
        </w:rPr>
        <w:t xml:space="preserve"> </w:t>
      </w:r>
      <w:r w:rsidRPr="007F578D">
        <w:rPr>
          <w:sz w:val="24"/>
          <w:szCs w:val="28"/>
        </w:rPr>
        <w:t>руководство</w:t>
      </w:r>
      <w:r w:rsidRPr="007F5A1F">
        <w:rPr>
          <w:sz w:val="24"/>
          <w:szCs w:val="28"/>
        </w:rPr>
        <w:t xml:space="preserve"> </w:t>
      </w:r>
      <w:r w:rsidRPr="007F578D">
        <w:rPr>
          <w:sz w:val="24"/>
          <w:szCs w:val="28"/>
        </w:rPr>
        <w:t>по</w:t>
      </w:r>
      <w:r w:rsidRPr="007F5A1F">
        <w:rPr>
          <w:sz w:val="24"/>
          <w:szCs w:val="28"/>
        </w:rPr>
        <w:t xml:space="preserve"> </w:t>
      </w:r>
      <w:r w:rsidRPr="007F578D">
        <w:rPr>
          <w:sz w:val="24"/>
          <w:szCs w:val="28"/>
        </w:rPr>
        <w:t>применению</w:t>
      </w:r>
      <w:r w:rsidR="00FE44E7" w:rsidRPr="007F5A1F">
        <w:rPr>
          <w:sz w:val="24"/>
          <w:szCs w:val="28"/>
        </w:rPr>
        <w:t>)</w:t>
      </w:r>
      <w:r w:rsidR="005914C6" w:rsidRPr="007F5A1F">
        <w:rPr>
          <w:color w:val="000000"/>
          <w:sz w:val="24"/>
          <w:szCs w:val="28"/>
        </w:rPr>
        <w:t>.</w:t>
      </w:r>
    </w:p>
    <w:p w:rsidR="005914C6" w:rsidRPr="007F5A1F"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 Термины</w:t>
      </w:r>
      <w:r w:rsidR="00E3018C">
        <w:rPr>
          <w:b/>
          <w:bCs/>
          <w:color w:val="000000"/>
          <w:sz w:val="24"/>
          <w:szCs w:val="28"/>
        </w:rPr>
        <w:t xml:space="preserve"> и</w:t>
      </w:r>
      <w:r w:rsidRPr="005914C6">
        <w:rPr>
          <w:b/>
          <w:bCs/>
          <w:color w:val="000000"/>
          <w:sz w:val="24"/>
          <w:szCs w:val="28"/>
        </w:rPr>
        <w:t xml:space="preserve"> определения</w:t>
      </w:r>
    </w:p>
    <w:p w:rsidR="00DD488C" w:rsidRDefault="00DD488C" w:rsidP="005914C6">
      <w:pPr>
        <w:ind w:firstLine="567"/>
        <w:jc w:val="both"/>
        <w:rPr>
          <w:color w:val="000000"/>
          <w:sz w:val="24"/>
          <w:szCs w:val="28"/>
        </w:rPr>
      </w:pPr>
    </w:p>
    <w:p w:rsidR="00BA74DB" w:rsidRPr="00BA74DB" w:rsidRDefault="005914C6" w:rsidP="00A27164">
      <w:pPr>
        <w:ind w:firstLine="567"/>
        <w:jc w:val="both"/>
        <w:rPr>
          <w:sz w:val="24"/>
          <w:szCs w:val="28"/>
        </w:rPr>
      </w:pPr>
      <w:r w:rsidRPr="005914C6">
        <w:rPr>
          <w:color w:val="000000"/>
          <w:sz w:val="24"/>
          <w:szCs w:val="28"/>
        </w:rPr>
        <w:t xml:space="preserve">Для целей настоящего </w:t>
      </w:r>
      <w:r>
        <w:rPr>
          <w:color w:val="000000"/>
          <w:sz w:val="24"/>
          <w:szCs w:val="28"/>
        </w:rPr>
        <w:t>стандарта</w:t>
      </w:r>
      <w:r w:rsidRPr="005914C6">
        <w:rPr>
          <w:color w:val="000000"/>
          <w:sz w:val="24"/>
          <w:szCs w:val="28"/>
        </w:rPr>
        <w:t xml:space="preserve"> применяются термины и определения</w:t>
      </w:r>
      <w:r w:rsidR="00BA74DB">
        <w:rPr>
          <w:color w:val="000000"/>
          <w:sz w:val="24"/>
          <w:szCs w:val="28"/>
        </w:rPr>
        <w:t>,</w:t>
      </w:r>
      <w:r>
        <w:rPr>
          <w:color w:val="000000"/>
          <w:sz w:val="24"/>
          <w:szCs w:val="28"/>
        </w:rPr>
        <w:t xml:space="preserve"> </w:t>
      </w:r>
      <w:r w:rsidR="00BA74DB" w:rsidRPr="00BA74DB">
        <w:rPr>
          <w:sz w:val="24"/>
          <w:szCs w:val="28"/>
        </w:rPr>
        <w:t>приведенные в ISO/IEC 17021-1:2015, ISO 50001, и следующие:</w:t>
      </w:r>
    </w:p>
    <w:p w:rsidR="00BA74DB" w:rsidRPr="00BA74DB" w:rsidRDefault="00BA74DB" w:rsidP="00A27164">
      <w:pPr>
        <w:ind w:firstLine="567"/>
        <w:jc w:val="both"/>
        <w:rPr>
          <w:sz w:val="24"/>
          <w:szCs w:val="28"/>
        </w:rPr>
      </w:pPr>
      <w:r w:rsidRPr="00BA74DB">
        <w:rPr>
          <w:sz w:val="24"/>
          <w:szCs w:val="28"/>
        </w:rPr>
        <w:t>Организации ISO и IEC ведут терминологические базы данных для использования в стандартизации по следующим веб-адресам:</w:t>
      </w:r>
    </w:p>
    <w:p w:rsidR="00BA74DB" w:rsidRPr="00BA74DB" w:rsidRDefault="00BA74DB" w:rsidP="00A27164">
      <w:pPr>
        <w:ind w:firstLine="567"/>
        <w:jc w:val="both"/>
        <w:rPr>
          <w:sz w:val="24"/>
          <w:szCs w:val="28"/>
        </w:rPr>
      </w:pPr>
      <w:r w:rsidRPr="00BA74DB">
        <w:rPr>
          <w:sz w:val="24"/>
          <w:szCs w:val="28"/>
        </w:rPr>
        <w:t>- Онлайн веб-платформа ISO: доступна по</w:t>
      </w:r>
      <w:r w:rsidR="001701E4">
        <w:rPr>
          <w:sz w:val="24"/>
          <w:szCs w:val="28"/>
        </w:rPr>
        <w:t xml:space="preserve"> адресу https://www.iso.org/obp</w:t>
      </w:r>
    </w:p>
    <w:p w:rsidR="00BA74DB" w:rsidRDefault="00BA74DB" w:rsidP="00A27164">
      <w:pPr>
        <w:ind w:firstLine="567"/>
        <w:jc w:val="both"/>
        <w:rPr>
          <w:sz w:val="24"/>
          <w:szCs w:val="28"/>
        </w:rPr>
      </w:pPr>
      <w:r w:rsidRPr="00BA74DB">
        <w:rPr>
          <w:sz w:val="24"/>
          <w:szCs w:val="28"/>
        </w:rPr>
        <w:t xml:space="preserve">- Электропедия IEC: доступна по адресу </w:t>
      </w:r>
      <w:hyperlink r:id="rId9" w:history="1">
        <w:r w:rsidRPr="00E7208D">
          <w:rPr>
            <w:rStyle w:val="ac"/>
            <w:sz w:val="24"/>
            <w:szCs w:val="28"/>
          </w:rPr>
          <w:t>http://www.electropedia.org/</w:t>
        </w:r>
      </w:hyperlink>
    </w:p>
    <w:p w:rsidR="00BA74DB" w:rsidRPr="00BA74DB" w:rsidRDefault="00BA74DB" w:rsidP="00A27164">
      <w:pPr>
        <w:ind w:firstLine="567"/>
        <w:jc w:val="both"/>
        <w:rPr>
          <w:sz w:val="24"/>
          <w:szCs w:val="28"/>
        </w:rPr>
      </w:pPr>
    </w:p>
    <w:p w:rsidR="00BA74DB" w:rsidRDefault="00BA74DB" w:rsidP="00A27164">
      <w:pPr>
        <w:ind w:firstLine="567"/>
        <w:jc w:val="both"/>
        <w:rPr>
          <w:sz w:val="24"/>
          <w:szCs w:val="28"/>
        </w:rPr>
      </w:pPr>
      <w:r w:rsidRPr="00BA74DB">
        <w:rPr>
          <w:b/>
          <w:sz w:val="24"/>
          <w:szCs w:val="28"/>
        </w:rPr>
        <w:t xml:space="preserve">3.1 свидетельства аудита </w:t>
      </w:r>
      <w:r w:rsidR="00A27164" w:rsidRPr="00A27164">
        <w:rPr>
          <w:sz w:val="24"/>
          <w:szCs w:val="28"/>
        </w:rPr>
        <w:t xml:space="preserve">(audit evidence): </w:t>
      </w:r>
      <w:r w:rsidRPr="00BA74DB">
        <w:rPr>
          <w:sz w:val="24"/>
          <w:szCs w:val="28"/>
        </w:rPr>
        <w:t>Записи, изложения фактов или другие сведения, которые связаны с критериям</w:t>
      </w:r>
      <w:r w:rsidR="00A27164">
        <w:rPr>
          <w:sz w:val="24"/>
          <w:szCs w:val="28"/>
        </w:rPr>
        <w:t>и аудита и могут быть проверены</w:t>
      </w:r>
    </w:p>
    <w:p w:rsidR="00A27164" w:rsidRPr="00BA74DB" w:rsidRDefault="00A27164" w:rsidP="00A27164">
      <w:pPr>
        <w:ind w:firstLine="567"/>
        <w:jc w:val="both"/>
        <w:rPr>
          <w:sz w:val="24"/>
          <w:szCs w:val="28"/>
        </w:rPr>
      </w:pPr>
    </w:p>
    <w:p w:rsidR="00BA74DB" w:rsidRDefault="00BA74DB" w:rsidP="00A27164">
      <w:pPr>
        <w:ind w:firstLine="567"/>
        <w:jc w:val="both"/>
        <w:rPr>
          <w:szCs w:val="28"/>
        </w:rPr>
      </w:pPr>
      <w:r w:rsidRPr="00A27164">
        <w:rPr>
          <w:szCs w:val="28"/>
        </w:rPr>
        <w:t xml:space="preserve">Примечание </w:t>
      </w:r>
      <w:r w:rsidR="00A27164">
        <w:rPr>
          <w:szCs w:val="28"/>
        </w:rPr>
        <w:t>–</w:t>
      </w:r>
      <w:r w:rsidRPr="00A27164">
        <w:rPr>
          <w:szCs w:val="28"/>
        </w:rPr>
        <w:t xml:space="preserve"> Свидетельство аудита может быть качественным или количественным.</w:t>
      </w:r>
    </w:p>
    <w:p w:rsidR="00A27164" w:rsidRPr="00A27164" w:rsidRDefault="00A27164" w:rsidP="00A27164">
      <w:pPr>
        <w:ind w:firstLine="567"/>
        <w:jc w:val="both"/>
        <w:rPr>
          <w:szCs w:val="28"/>
        </w:rPr>
      </w:pPr>
    </w:p>
    <w:p w:rsidR="00BA74DB" w:rsidRPr="00A27164" w:rsidRDefault="00BA74DB" w:rsidP="00A27164">
      <w:pPr>
        <w:ind w:firstLine="567"/>
        <w:jc w:val="both"/>
        <w:rPr>
          <w:szCs w:val="28"/>
        </w:rPr>
      </w:pPr>
      <w:r w:rsidRPr="00A27164">
        <w:rPr>
          <w:szCs w:val="28"/>
        </w:rPr>
        <w:t xml:space="preserve">[ИСТОЧНИК: ISO 9000:2015, 3.13.8, изменено </w:t>
      </w:r>
      <w:r w:rsidR="001701E4">
        <w:rPr>
          <w:szCs w:val="28"/>
        </w:rPr>
        <w:t>–</w:t>
      </w:r>
      <w:r w:rsidR="001701E4" w:rsidRPr="00A27164">
        <w:rPr>
          <w:szCs w:val="28"/>
        </w:rPr>
        <w:t xml:space="preserve"> </w:t>
      </w:r>
      <w:r w:rsidRPr="00A27164">
        <w:rPr>
          <w:szCs w:val="28"/>
        </w:rPr>
        <w:t>слово «записи» заменено словом «документированная информация» и добавлено примечание к определению.]</w:t>
      </w:r>
    </w:p>
    <w:p w:rsidR="00A27164" w:rsidRPr="00BA74DB" w:rsidRDefault="00A27164" w:rsidP="00A27164">
      <w:pPr>
        <w:ind w:firstLine="567"/>
        <w:jc w:val="both"/>
        <w:rPr>
          <w:sz w:val="24"/>
          <w:szCs w:val="28"/>
        </w:rPr>
      </w:pPr>
    </w:p>
    <w:p w:rsidR="00BA74DB" w:rsidRDefault="00BA74DB" w:rsidP="00A27164">
      <w:pPr>
        <w:ind w:firstLine="567"/>
        <w:jc w:val="both"/>
        <w:rPr>
          <w:sz w:val="24"/>
          <w:szCs w:val="28"/>
        </w:rPr>
      </w:pPr>
      <w:r w:rsidRPr="001701E4">
        <w:rPr>
          <w:b/>
          <w:sz w:val="24"/>
          <w:szCs w:val="28"/>
        </w:rPr>
        <w:t>3.2 продолжительность аудита</w:t>
      </w:r>
      <w:r w:rsidR="001701E4">
        <w:rPr>
          <w:b/>
          <w:sz w:val="24"/>
          <w:szCs w:val="28"/>
        </w:rPr>
        <w:t xml:space="preserve"> </w:t>
      </w:r>
      <w:r w:rsidR="001701E4" w:rsidRPr="001701E4">
        <w:rPr>
          <w:sz w:val="24"/>
          <w:szCs w:val="28"/>
        </w:rPr>
        <w:t>(duration of the audit): Ч</w:t>
      </w:r>
      <w:r w:rsidRPr="00BA74DB">
        <w:rPr>
          <w:sz w:val="24"/>
          <w:szCs w:val="28"/>
        </w:rPr>
        <w:t xml:space="preserve">асть аудиторского времени </w:t>
      </w:r>
      <w:r w:rsidRPr="00BA74DB">
        <w:rPr>
          <w:sz w:val="24"/>
          <w:szCs w:val="28"/>
        </w:rPr>
        <w:lastRenderedPageBreak/>
        <w:t>(3.3), затраченного на проведение аудиторских мероприятий от открытия до закрытия заседания</w:t>
      </w:r>
    </w:p>
    <w:p w:rsidR="001701E4" w:rsidRPr="00BA74DB" w:rsidRDefault="001701E4" w:rsidP="00A27164">
      <w:pPr>
        <w:ind w:firstLine="567"/>
        <w:jc w:val="both"/>
        <w:rPr>
          <w:sz w:val="24"/>
          <w:szCs w:val="28"/>
        </w:rPr>
      </w:pPr>
    </w:p>
    <w:p w:rsidR="00BA74DB" w:rsidRPr="001701E4" w:rsidRDefault="001701E4" w:rsidP="00A27164">
      <w:pPr>
        <w:ind w:firstLine="567"/>
        <w:jc w:val="both"/>
        <w:rPr>
          <w:szCs w:val="28"/>
        </w:rPr>
      </w:pPr>
      <w:r w:rsidRPr="00A27164">
        <w:rPr>
          <w:szCs w:val="28"/>
        </w:rPr>
        <w:t xml:space="preserve">Примечание </w:t>
      </w:r>
      <w:r>
        <w:rPr>
          <w:szCs w:val="28"/>
        </w:rPr>
        <w:t>–</w:t>
      </w:r>
      <w:r w:rsidRPr="00A27164">
        <w:rPr>
          <w:szCs w:val="28"/>
        </w:rPr>
        <w:t xml:space="preserve"> </w:t>
      </w:r>
      <w:r w:rsidR="00BA74DB" w:rsidRPr="001701E4">
        <w:rPr>
          <w:szCs w:val="28"/>
        </w:rPr>
        <w:t>Аудиторская деятельность обычно включает:</w:t>
      </w:r>
    </w:p>
    <w:p w:rsidR="00BA74DB" w:rsidRPr="001701E4" w:rsidRDefault="001701E4" w:rsidP="00A27164">
      <w:pPr>
        <w:ind w:firstLine="567"/>
        <w:jc w:val="both"/>
        <w:rPr>
          <w:szCs w:val="28"/>
        </w:rPr>
      </w:pPr>
      <w:r>
        <w:rPr>
          <w:szCs w:val="28"/>
        </w:rPr>
        <w:t>-</w:t>
      </w:r>
      <w:r w:rsidR="00BA74DB" w:rsidRPr="001701E4">
        <w:rPr>
          <w:szCs w:val="28"/>
        </w:rPr>
        <w:t xml:space="preserve"> проведение вступительного собрания;</w:t>
      </w:r>
    </w:p>
    <w:p w:rsidR="00BA74DB" w:rsidRPr="001701E4" w:rsidRDefault="001701E4" w:rsidP="00A27164">
      <w:pPr>
        <w:ind w:firstLine="567"/>
        <w:jc w:val="both"/>
        <w:rPr>
          <w:szCs w:val="28"/>
        </w:rPr>
      </w:pPr>
      <w:r>
        <w:rPr>
          <w:szCs w:val="28"/>
        </w:rPr>
        <w:t>-</w:t>
      </w:r>
      <w:r w:rsidR="00BA74DB" w:rsidRPr="001701E4">
        <w:rPr>
          <w:szCs w:val="28"/>
        </w:rPr>
        <w:t xml:space="preserve"> проведение обзора документов при проведении аудита;</w:t>
      </w:r>
    </w:p>
    <w:p w:rsidR="00BA74DB" w:rsidRPr="001701E4" w:rsidRDefault="001701E4" w:rsidP="00A27164">
      <w:pPr>
        <w:ind w:firstLine="567"/>
        <w:jc w:val="both"/>
        <w:rPr>
          <w:szCs w:val="28"/>
        </w:rPr>
      </w:pPr>
      <w:r>
        <w:rPr>
          <w:szCs w:val="28"/>
        </w:rPr>
        <w:t>-</w:t>
      </w:r>
      <w:r w:rsidR="00BA74DB" w:rsidRPr="001701E4">
        <w:rPr>
          <w:szCs w:val="28"/>
        </w:rPr>
        <w:t xml:space="preserve"> общение во время аудита;</w:t>
      </w:r>
    </w:p>
    <w:p w:rsidR="00BA74DB" w:rsidRPr="001701E4" w:rsidRDefault="001701E4" w:rsidP="00A27164">
      <w:pPr>
        <w:ind w:firstLine="567"/>
        <w:jc w:val="both"/>
        <w:rPr>
          <w:szCs w:val="28"/>
        </w:rPr>
      </w:pPr>
      <w:r>
        <w:rPr>
          <w:szCs w:val="28"/>
        </w:rPr>
        <w:t>-</w:t>
      </w:r>
      <w:r w:rsidR="00BA74DB" w:rsidRPr="001701E4">
        <w:rPr>
          <w:szCs w:val="28"/>
        </w:rPr>
        <w:t xml:space="preserve"> распределение ролей и обязанностей гидов и наблюдателей;</w:t>
      </w:r>
    </w:p>
    <w:p w:rsidR="00BA74DB" w:rsidRPr="001701E4" w:rsidRDefault="001701E4" w:rsidP="00A27164">
      <w:pPr>
        <w:ind w:firstLine="567"/>
        <w:jc w:val="both"/>
        <w:rPr>
          <w:szCs w:val="28"/>
        </w:rPr>
      </w:pPr>
      <w:r>
        <w:rPr>
          <w:szCs w:val="28"/>
        </w:rPr>
        <w:t>-</w:t>
      </w:r>
      <w:r w:rsidR="00BA74DB" w:rsidRPr="001701E4">
        <w:rPr>
          <w:szCs w:val="28"/>
        </w:rPr>
        <w:t xml:space="preserve"> сбор и проверка информации;</w:t>
      </w:r>
    </w:p>
    <w:p w:rsidR="00BA74DB" w:rsidRPr="001701E4" w:rsidRDefault="001701E4" w:rsidP="00A27164">
      <w:pPr>
        <w:ind w:firstLine="567"/>
        <w:jc w:val="both"/>
        <w:rPr>
          <w:szCs w:val="28"/>
        </w:rPr>
      </w:pPr>
      <w:r>
        <w:rPr>
          <w:szCs w:val="28"/>
        </w:rPr>
        <w:t>-</w:t>
      </w:r>
      <w:r w:rsidR="00BA74DB" w:rsidRPr="001701E4">
        <w:rPr>
          <w:szCs w:val="28"/>
        </w:rPr>
        <w:t xml:space="preserve"> формирование выводов аудита;</w:t>
      </w:r>
    </w:p>
    <w:p w:rsidR="00BA74DB" w:rsidRPr="001701E4" w:rsidRDefault="001701E4" w:rsidP="00A27164">
      <w:pPr>
        <w:ind w:firstLine="567"/>
        <w:jc w:val="both"/>
        <w:rPr>
          <w:szCs w:val="28"/>
        </w:rPr>
      </w:pPr>
      <w:r>
        <w:rPr>
          <w:szCs w:val="28"/>
        </w:rPr>
        <w:t>-</w:t>
      </w:r>
      <w:r w:rsidR="00BA74DB" w:rsidRPr="001701E4">
        <w:rPr>
          <w:szCs w:val="28"/>
        </w:rPr>
        <w:t xml:space="preserve"> подготовка аудиторских заключений;</w:t>
      </w:r>
    </w:p>
    <w:p w:rsidR="00BA74DB" w:rsidRDefault="001701E4" w:rsidP="00A27164">
      <w:pPr>
        <w:ind w:firstLine="567"/>
        <w:jc w:val="both"/>
        <w:rPr>
          <w:szCs w:val="28"/>
        </w:rPr>
      </w:pPr>
      <w:r>
        <w:rPr>
          <w:szCs w:val="28"/>
        </w:rPr>
        <w:t>-</w:t>
      </w:r>
      <w:r w:rsidR="00BA74DB" w:rsidRPr="001701E4">
        <w:rPr>
          <w:szCs w:val="28"/>
        </w:rPr>
        <w:t xml:space="preserve"> проведение заключительного собрания.</w:t>
      </w:r>
    </w:p>
    <w:p w:rsidR="001701E4" w:rsidRPr="001701E4" w:rsidRDefault="001701E4" w:rsidP="00A27164">
      <w:pPr>
        <w:ind w:firstLine="567"/>
        <w:jc w:val="both"/>
        <w:rPr>
          <w:szCs w:val="28"/>
        </w:rPr>
      </w:pPr>
    </w:p>
    <w:p w:rsidR="00BA74DB" w:rsidRPr="001701E4" w:rsidRDefault="00BA74DB" w:rsidP="00A27164">
      <w:pPr>
        <w:ind w:firstLine="567"/>
        <w:jc w:val="both"/>
        <w:rPr>
          <w:szCs w:val="28"/>
        </w:rPr>
      </w:pPr>
      <w:r w:rsidRPr="001701E4">
        <w:rPr>
          <w:szCs w:val="28"/>
        </w:rPr>
        <w:t xml:space="preserve">[ИСТОЧНИК: ISO/IEC 17021-1:2015, 3.17, с изменениями </w:t>
      </w:r>
      <w:r w:rsidR="001701E4">
        <w:rPr>
          <w:szCs w:val="28"/>
        </w:rPr>
        <w:t>–</w:t>
      </w:r>
      <w:r w:rsidR="001701E4" w:rsidRPr="00A27164">
        <w:rPr>
          <w:szCs w:val="28"/>
        </w:rPr>
        <w:t xml:space="preserve"> </w:t>
      </w:r>
      <w:r w:rsidRPr="001701E4">
        <w:rPr>
          <w:szCs w:val="28"/>
        </w:rPr>
        <w:t>Термин «продолжительность сертификационных аудитов систем менеджмента» был заменен на «продолжительность аудита».]</w:t>
      </w:r>
    </w:p>
    <w:p w:rsidR="001701E4" w:rsidRPr="00BA74DB" w:rsidRDefault="001701E4" w:rsidP="00A27164">
      <w:pPr>
        <w:ind w:firstLine="567"/>
        <w:jc w:val="both"/>
        <w:rPr>
          <w:sz w:val="24"/>
          <w:szCs w:val="28"/>
        </w:rPr>
      </w:pPr>
    </w:p>
    <w:p w:rsidR="00BA74DB" w:rsidRDefault="00BA74DB" w:rsidP="00A27164">
      <w:pPr>
        <w:ind w:firstLine="567"/>
        <w:jc w:val="both"/>
        <w:rPr>
          <w:sz w:val="24"/>
          <w:szCs w:val="28"/>
        </w:rPr>
      </w:pPr>
      <w:r w:rsidRPr="000D5AC8">
        <w:rPr>
          <w:b/>
          <w:sz w:val="24"/>
          <w:szCs w:val="28"/>
        </w:rPr>
        <w:t>3.3 время аудита</w:t>
      </w:r>
      <w:r w:rsidR="000D5AC8">
        <w:rPr>
          <w:b/>
          <w:sz w:val="24"/>
          <w:szCs w:val="28"/>
        </w:rPr>
        <w:t xml:space="preserve"> </w:t>
      </w:r>
      <w:r w:rsidR="000D5AC8" w:rsidRPr="000D5AC8">
        <w:rPr>
          <w:sz w:val="24"/>
          <w:szCs w:val="28"/>
        </w:rPr>
        <w:t>(audit time): В</w:t>
      </w:r>
      <w:r w:rsidRPr="00BA74DB">
        <w:rPr>
          <w:sz w:val="24"/>
          <w:szCs w:val="28"/>
        </w:rPr>
        <w:t>ремя, необходимое для планирования и проведения полного и эффективного аудита системы менеджмента организации-клиента</w:t>
      </w:r>
    </w:p>
    <w:p w:rsidR="000D5AC8" w:rsidRPr="00BA74DB" w:rsidRDefault="000D5AC8" w:rsidP="00A27164">
      <w:pPr>
        <w:ind w:firstLine="567"/>
        <w:jc w:val="both"/>
        <w:rPr>
          <w:sz w:val="24"/>
          <w:szCs w:val="28"/>
        </w:rPr>
      </w:pPr>
    </w:p>
    <w:p w:rsidR="00BA74DB" w:rsidRPr="000D5AC8" w:rsidRDefault="00BA74DB" w:rsidP="00A27164">
      <w:pPr>
        <w:ind w:firstLine="567"/>
        <w:jc w:val="both"/>
        <w:rPr>
          <w:szCs w:val="28"/>
        </w:rPr>
      </w:pPr>
      <w:r w:rsidRPr="000D5AC8">
        <w:rPr>
          <w:szCs w:val="28"/>
        </w:rPr>
        <w:t>[ИСТОЧНИК: ISO/IEC 17021-1:2015, 3.16]</w:t>
      </w:r>
    </w:p>
    <w:p w:rsidR="000D5AC8" w:rsidRPr="00BA74DB" w:rsidRDefault="000D5AC8" w:rsidP="00A27164">
      <w:pPr>
        <w:ind w:firstLine="567"/>
        <w:jc w:val="both"/>
        <w:rPr>
          <w:sz w:val="24"/>
          <w:szCs w:val="28"/>
        </w:rPr>
      </w:pPr>
    </w:p>
    <w:p w:rsidR="00BA74DB" w:rsidRDefault="00BA74DB" w:rsidP="00A27164">
      <w:pPr>
        <w:ind w:firstLine="567"/>
        <w:jc w:val="both"/>
        <w:rPr>
          <w:sz w:val="24"/>
          <w:szCs w:val="28"/>
        </w:rPr>
      </w:pPr>
      <w:r w:rsidRPr="000D5AC8">
        <w:rPr>
          <w:b/>
          <w:sz w:val="24"/>
          <w:szCs w:val="28"/>
        </w:rPr>
        <w:t>3.4 центральная функция</w:t>
      </w:r>
      <w:r w:rsidR="000D5AC8">
        <w:rPr>
          <w:b/>
          <w:sz w:val="24"/>
          <w:szCs w:val="28"/>
        </w:rPr>
        <w:t xml:space="preserve"> </w:t>
      </w:r>
      <w:r w:rsidR="000D5AC8" w:rsidRPr="000D5AC8">
        <w:rPr>
          <w:sz w:val="24"/>
          <w:szCs w:val="28"/>
        </w:rPr>
        <w:t>(central function): Ф</w:t>
      </w:r>
      <w:r w:rsidRPr="00BA74DB">
        <w:rPr>
          <w:sz w:val="24"/>
          <w:szCs w:val="28"/>
        </w:rPr>
        <w:t xml:space="preserve">ункция, отвечающая за СЭнМ организации с несколькими </w:t>
      </w:r>
      <w:r w:rsidR="00332425">
        <w:rPr>
          <w:sz w:val="24"/>
          <w:szCs w:val="28"/>
        </w:rPr>
        <w:t>объектами</w:t>
      </w:r>
      <w:r w:rsidRPr="00BA74DB">
        <w:rPr>
          <w:sz w:val="24"/>
          <w:szCs w:val="28"/>
        </w:rPr>
        <w:t xml:space="preserve"> (3.7) и контролирующая ее.</w:t>
      </w:r>
    </w:p>
    <w:p w:rsidR="00026065" w:rsidRPr="00BA74DB" w:rsidRDefault="00026065" w:rsidP="00A27164">
      <w:pPr>
        <w:ind w:firstLine="567"/>
        <w:jc w:val="both"/>
        <w:rPr>
          <w:sz w:val="24"/>
          <w:szCs w:val="28"/>
        </w:rPr>
      </w:pPr>
    </w:p>
    <w:p w:rsidR="00026065" w:rsidRDefault="00026065" w:rsidP="00A27164">
      <w:pPr>
        <w:ind w:firstLine="567"/>
        <w:jc w:val="both"/>
        <w:rPr>
          <w:szCs w:val="28"/>
        </w:rPr>
      </w:pPr>
      <w:r>
        <w:rPr>
          <w:szCs w:val="28"/>
        </w:rPr>
        <w:t>Примечания</w:t>
      </w:r>
    </w:p>
    <w:p w:rsidR="00BA74DB" w:rsidRPr="00026065" w:rsidRDefault="00BA74DB" w:rsidP="00A27164">
      <w:pPr>
        <w:ind w:firstLine="567"/>
        <w:jc w:val="both"/>
        <w:rPr>
          <w:szCs w:val="28"/>
        </w:rPr>
      </w:pPr>
      <w:r w:rsidRPr="00026065">
        <w:rPr>
          <w:szCs w:val="28"/>
        </w:rPr>
        <w:t xml:space="preserve">1 Центральная функция не обязательно осуществляется из </w:t>
      </w:r>
      <w:r w:rsidR="00E86EF1">
        <w:rPr>
          <w:szCs w:val="28"/>
        </w:rPr>
        <w:t>головного офиса</w:t>
      </w:r>
      <w:r w:rsidRPr="00026065">
        <w:rPr>
          <w:szCs w:val="28"/>
        </w:rPr>
        <w:t xml:space="preserve"> или единственно</w:t>
      </w:r>
      <w:r w:rsidR="00332425">
        <w:rPr>
          <w:szCs w:val="28"/>
        </w:rPr>
        <w:t>го</w:t>
      </w:r>
      <w:r w:rsidRPr="00026065">
        <w:rPr>
          <w:szCs w:val="28"/>
        </w:rPr>
        <w:t xml:space="preserve"> </w:t>
      </w:r>
      <w:r w:rsidR="00332425">
        <w:rPr>
          <w:szCs w:val="28"/>
        </w:rPr>
        <w:t>объекта</w:t>
      </w:r>
      <w:r w:rsidRPr="00026065">
        <w:rPr>
          <w:szCs w:val="28"/>
        </w:rPr>
        <w:t>.</w:t>
      </w:r>
    </w:p>
    <w:p w:rsidR="00BA74DB" w:rsidRPr="00026065" w:rsidRDefault="00BA74DB" w:rsidP="00A27164">
      <w:pPr>
        <w:ind w:firstLine="567"/>
        <w:jc w:val="both"/>
        <w:rPr>
          <w:szCs w:val="28"/>
        </w:rPr>
      </w:pPr>
      <w:r w:rsidRPr="00026065">
        <w:rPr>
          <w:szCs w:val="28"/>
        </w:rPr>
        <w:t>2 Полномочия центральной функции исходят от высшего руководства. Центральная функция имеет власть над кажд</w:t>
      </w:r>
      <w:r w:rsidR="00332425">
        <w:rPr>
          <w:szCs w:val="28"/>
        </w:rPr>
        <w:t>ым</w:t>
      </w:r>
      <w:r w:rsidRPr="00026065">
        <w:rPr>
          <w:szCs w:val="28"/>
        </w:rPr>
        <w:t xml:space="preserve"> </w:t>
      </w:r>
      <w:r w:rsidR="00332425">
        <w:rPr>
          <w:szCs w:val="28"/>
        </w:rPr>
        <w:t>объектом</w:t>
      </w:r>
      <w:r w:rsidRPr="00026065">
        <w:rPr>
          <w:szCs w:val="28"/>
        </w:rPr>
        <w:t xml:space="preserve"> в отношении </w:t>
      </w:r>
      <w:proofErr w:type="spellStart"/>
      <w:r w:rsidR="00026065" w:rsidRPr="00026065">
        <w:rPr>
          <w:szCs w:val="28"/>
        </w:rPr>
        <w:t>СЭнМ</w:t>
      </w:r>
      <w:proofErr w:type="spellEnd"/>
      <w:r w:rsidRPr="00026065">
        <w:rPr>
          <w:szCs w:val="28"/>
        </w:rPr>
        <w:t>.</w:t>
      </w:r>
    </w:p>
    <w:p w:rsidR="00026065" w:rsidRPr="00BA74DB" w:rsidRDefault="00026065" w:rsidP="00A27164">
      <w:pPr>
        <w:ind w:firstLine="567"/>
        <w:jc w:val="both"/>
        <w:rPr>
          <w:sz w:val="24"/>
          <w:szCs w:val="28"/>
        </w:rPr>
      </w:pPr>
    </w:p>
    <w:p w:rsidR="00BA74DB" w:rsidRDefault="00BA74DB" w:rsidP="00A27164">
      <w:pPr>
        <w:ind w:firstLine="567"/>
        <w:jc w:val="both"/>
        <w:rPr>
          <w:sz w:val="24"/>
          <w:szCs w:val="28"/>
        </w:rPr>
      </w:pPr>
      <w:r w:rsidRPr="00026065">
        <w:rPr>
          <w:b/>
          <w:sz w:val="24"/>
          <w:szCs w:val="28"/>
        </w:rPr>
        <w:t>3.5 эффективный персонал СЭнМ</w:t>
      </w:r>
      <w:r w:rsidR="00026065">
        <w:rPr>
          <w:b/>
          <w:sz w:val="24"/>
          <w:szCs w:val="28"/>
        </w:rPr>
        <w:t xml:space="preserve"> </w:t>
      </w:r>
      <w:r w:rsidR="00026065" w:rsidRPr="00026065">
        <w:rPr>
          <w:sz w:val="24"/>
          <w:szCs w:val="28"/>
        </w:rPr>
        <w:t>(EnMS effective personnel): П</w:t>
      </w:r>
      <w:r w:rsidRPr="00BA74DB">
        <w:rPr>
          <w:sz w:val="24"/>
          <w:szCs w:val="28"/>
        </w:rPr>
        <w:t>ерсонал, который существенно способствует эффективности СЭнМ или влияет на энергетические показатели</w:t>
      </w:r>
    </w:p>
    <w:p w:rsidR="005E0874" w:rsidRPr="00BA74DB" w:rsidRDefault="005E0874" w:rsidP="00A27164">
      <w:pPr>
        <w:ind w:firstLine="567"/>
        <w:jc w:val="both"/>
        <w:rPr>
          <w:sz w:val="24"/>
          <w:szCs w:val="28"/>
        </w:rPr>
      </w:pPr>
    </w:p>
    <w:p w:rsidR="005E0874" w:rsidRDefault="005E0874" w:rsidP="005E0874">
      <w:pPr>
        <w:ind w:firstLine="567"/>
        <w:jc w:val="both"/>
        <w:rPr>
          <w:szCs w:val="28"/>
        </w:rPr>
      </w:pPr>
      <w:r>
        <w:rPr>
          <w:szCs w:val="28"/>
        </w:rPr>
        <w:t>Примечания</w:t>
      </w:r>
    </w:p>
    <w:p w:rsidR="00BA74DB" w:rsidRPr="005E0874" w:rsidRDefault="00BA74DB" w:rsidP="00A27164">
      <w:pPr>
        <w:ind w:firstLine="567"/>
        <w:jc w:val="both"/>
        <w:rPr>
          <w:szCs w:val="28"/>
        </w:rPr>
      </w:pPr>
      <w:r w:rsidRPr="005E0874">
        <w:rPr>
          <w:szCs w:val="28"/>
        </w:rPr>
        <w:t>1 Эффективный персонал СЭнМ не обязательно представляет собой общее количество сотрудников (штат).</w:t>
      </w:r>
    </w:p>
    <w:p w:rsidR="00BA74DB" w:rsidRPr="005E0874" w:rsidRDefault="00BA74DB" w:rsidP="00A27164">
      <w:pPr>
        <w:ind w:firstLine="567"/>
        <w:jc w:val="both"/>
        <w:rPr>
          <w:szCs w:val="28"/>
        </w:rPr>
      </w:pPr>
      <w:r w:rsidRPr="005E0874">
        <w:rPr>
          <w:szCs w:val="28"/>
        </w:rPr>
        <w:t>2 Фактическая численность персонала СЭнМ является фактором, используемым для определения времени аудита (3.3).</w:t>
      </w:r>
    </w:p>
    <w:p w:rsidR="005E0874" w:rsidRPr="00BA74DB" w:rsidRDefault="005E0874" w:rsidP="00A27164">
      <w:pPr>
        <w:ind w:firstLine="567"/>
        <w:jc w:val="both"/>
        <w:rPr>
          <w:sz w:val="24"/>
          <w:szCs w:val="28"/>
        </w:rPr>
      </w:pPr>
    </w:p>
    <w:p w:rsidR="00BA74DB" w:rsidRDefault="00BA74DB" w:rsidP="00A27164">
      <w:pPr>
        <w:ind w:firstLine="567"/>
        <w:jc w:val="both"/>
        <w:rPr>
          <w:sz w:val="24"/>
          <w:szCs w:val="28"/>
        </w:rPr>
      </w:pPr>
      <w:r w:rsidRPr="005E0874">
        <w:rPr>
          <w:b/>
          <w:sz w:val="24"/>
          <w:szCs w:val="28"/>
        </w:rPr>
        <w:t>3.6 значительное несоответствие</w:t>
      </w:r>
      <w:r w:rsidR="005E0874">
        <w:rPr>
          <w:b/>
          <w:sz w:val="24"/>
          <w:szCs w:val="28"/>
        </w:rPr>
        <w:t xml:space="preserve"> </w:t>
      </w:r>
      <w:r w:rsidR="005E0874" w:rsidRPr="005E0874">
        <w:rPr>
          <w:sz w:val="24"/>
          <w:szCs w:val="28"/>
        </w:rPr>
        <w:t xml:space="preserve">(major nonconformity): </w:t>
      </w:r>
      <w:r w:rsidRPr="00BA74DB">
        <w:rPr>
          <w:sz w:val="24"/>
          <w:szCs w:val="28"/>
        </w:rPr>
        <w:t xml:space="preserve">&lt;система </w:t>
      </w:r>
      <w:r w:rsidR="00521623" w:rsidRPr="00650BB7">
        <w:rPr>
          <w:sz w:val="24"/>
          <w:szCs w:val="28"/>
        </w:rPr>
        <w:t>энергетического менеджмента</w:t>
      </w:r>
      <w:r w:rsidR="00521623" w:rsidRPr="00BA74DB">
        <w:rPr>
          <w:sz w:val="24"/>
          <w:szCs w:val="28"/>
        </w:rPr>
        <w:t xml:space="preserve"> </w:t>
      </w:r>
      <w:r w:rsidR="00521623">
        <w:rPr>
          <w:sz w:val="24"/>
          <w:szCs w:val="28"/>
        </w:rPr>
        <w:t>&gt; Н</w:t>
      </w:r>
      <w:r w:rsidRPr="00BA74DB">
        <w:rPr>
          <w:sz w:val="24"/>
          <w:szCs w:val="28"/>
        </w:rPr>
        <w:t>есоответствие, влияющее на способность СЭнМ достигать намеченных результатов</w:t>
      </w:r>
    </w:p>
    <w:p w:rsidR="005E0874" w:rsidRPr="00BA74DB" w:rsidRDefault="005E0874" w:rsidP="00A27164">
      <w:pPr>
        <w:ind w:firstLine="567"/>
        <w:jc w:val="both"/>
        <w:rPr>
          <w:sz w:val="24"/>
          <w:szCs w:val="28"/>
        </w:rPr>
      </w:pPr>
    </w:p>
    <w:p w:rsidR="00BA74DB" w:rsidRPr="00521623" w:rsidRDefault="00521623" w:rsidP="00A27164">
      <w:pPr>
        <w:ind w:firstLine="567"/>
        <w:jc w:val="both"/>
        <w:rPr>
          <w:szCs w:val="28"/>
        </w:rPr>
      </w:pPr>
      <w:r w:rsidRPr="00A27164">
        <w:rPr>
          <w:szCs w:val="28"/>
        </w:rPr>
        <w:t xml:space="preserve">Примечание </w:t>
      </w:r>
      <w:r>
        <w:rPr>
          <w:szCs w:val="28"/>
        </w:rPr>
        <w:t xml:space="preserve">– </w:t>
      </w:r>
      <w:r w:rsidR="00BA74DB" w:rsidRPr="00521623">
        <w:rPr>
          <w:szCs w:val="28"/>
        </w:rPr>
        <w:t>Классификация несоответствий как существенных может быть следующей:</w:t>
      </w:r>
    </w:p>
    <w:p w:rsidR="00BA74DB" w:rsidRPr="00521623" w:rsidRDefault="00BA74DB" w:rsidP="00A27164">
      <w:pPr>
        <w:ind w:firstLine="567"/>
        <w:jc w:val="both"/>
        <w:rPr>
          <w:szCs w:val="28"/>
        </w:rPr>
      </w:pPr>
      <w:r w:rsidRPr="00521623">
        <w:rPr>
          <w:szCs w:val="28"/>
        </w:rPr>
        <w:t>- аудиторские доказательства (3.1) того, что улучшение энергоэффективности не было достигнуто;</w:t>
      </w:r>
    </w:p>
    <w:p w:rsidR="00BA74DB" w:rsidRPr="00521623" w:rsidRDefault="00BA74DB" w:rsidP="00A27164">
      <w:pPr>
        <w:ind w:firstLine="567"/>
        <w:jc w:val="both"/>
        <w:rPr>
          <w:szCs w:val="28"/>
        </w:rPr>
      </w:pPr>
      <w:r w:rsidRPr="00521623">
        <w:rPr>
          <w:szCs w:val="28"/>
        </w:rPr>
        <w:t>- значительное сомнение в том, что существует эффективный контроль процесса;</w:t>
      </w:r>
    </w:p>
    <w:p w:rsidR="00BA74DB" w:rsidRDefault="00BA74DB" w:rsidP="00A27164">
      <w:pPr>
        <w:ind w:firstLine="567"/>
        <w:jc w:val="both"/>
        <w:rPr>
          <w:szCs w:val="28"/>
        </w:rPr>
      </w:pPr>
      <w:r w:rsidRPr="00521623">
        <w:rPr>
          <w:szCs w:val="28"/>
        </w:rPr>
        <w:t>- ряд незначительных несоответствий, связанных с одними и теми же требованиями или проблемами, может свидетельствовать о системном отказе и, таким образом, представлять собой серьезное несоответствие.</w:t>
      </w:r>
    </w:p>
    <w:p w:rsidR="006A307A" w:rsidRPr="00521623" w:rsidRDefault="006A307A" w:rsidP="00A27164">
      <w:pPr>
        <w:ind w:firstLine="567"/>
        <w:jc w:val="both"/>
        <w:rPr>
          <w:szCs w:val="28"/>
        </w:rPr>
      </w:pPr>
    </w:p>
    <w:p w:rsidR="00BA74DB" w:rsidRPr="00521623" w:rsidRDefault="00BA74DB" w:rsidP="00A27164">
      <w:pPr>
        <w:ind w:firstLine="567"/>
        <w:jc w:val="both"/>
        <w:rPr>
          <w:szCs w:val="28"/>
        </w:rPr>
      </w:pPr>
      <w:r w:rsidRPr="00521623">
        <w:rPr>
          <w:szCs w:val="28"/>
        </w:rPr>
        <w:t xml:space="preserve">[ИСТОЧНИК: ISO/IEC 17021-1:2015, 3.12, изменено </w:t>
      </w:r>
      <w:r w:rsidR="00521623">
        <w:rPr>
          <w:szCs w:val="28"/>
        </w:rPr>
        <w:t xml:space="preserve">– </w:t>
      </w:r>
      <w:r w:rsidRPr="00521623">
        <w:rPr>
          <w:szCs w:val="28"/>
        </w:rPr>
        <w:t>слова «система менеджмента» заменены на «</w:t>
      </w:r>
      <w:r w:rsidR="00290557">
        <w:rPr>
          <w:szCs w:val="28"/>
        </w:rPr>
        <w:t>СЭнМ</w:t>
      </w:r>
      <w:r w:rsidRPr="00521623">
        <w:rPr>
          <w:szCs w:val="28"/>
        </w:rPr>
        <w:t>», а первый пункт добавлен в примечание 1 к записи.]</w:t>
      </w:r>
    </w:p>
    <w:p w:rsidR="00521623" w:rsidRPr="00BA74DB" w:rsidRDefault="00521623" w:rsidP="00A27164">
      <w:pPr>
        <w:ind w:firstLine="567"/>
        <w:jc w:val="both"/>
        <w:rPr>
          <w:sz w:val="24"/>
          <w:szCs w:val="28"/>
        </w:rPr>
      </w:pPr>
    </w:p>
    <w:p w:rsidR="00BA74DB" w:rsidRDefault="00BA74DB" w:rsidP="00A27164">
      <w:pPr>
        <w:ind w:firstLine="567"/>
        <w:jc w:val="both"/>
        <w:rPr>
          <w:sz w:val="24"/>
          <w:szCs w:val="28"/>
        </w:rPr>
      </w:pPr>
      <w:r w:rsidRPr="003A349E">
        <w:rPr>
          <w:b/>
          <w:sz w:val="24"/>
          <w:szCs w:val="28"/>
        </w:rPr>
        <w:t xml:space="preserve">3.7 </w:t>
      </w:r>
      <w:proofErr w:type="spellStart"/>
      <w:r w:rsidR="00332425">
        <w:rPr>
          <w:b/>
          <w:sz w:val="24"/>
          <w:szCs w:val="28"/>
        </w:rPr>
        <w:t>многообъектная</w:t>
      </w:r>
      <w:proofErr w:type="spellEnd"/>
      <w:r w:rsidR="00332425">
        <w:rPr>
          <w:b/>
          <w:sz w:val="24"/>
          <w:szCs w:val="28"/>
        </w:rPr>
        <w:t xml:space="preserve"> </w:t>
      </w:r>
      <w:r w:rsidRPr="003A349E">
        <w:rPr>
          <w:b/>
          <w:sz w:val="24"/>
          <w:szCs w:val="28"/>
        </w:rPr>
        <w:t>организация</w:t>
      </w:r>
      <w:r w:rsidR="00332425">
        <w:rPr>
          <w:b/>
          <w:sz w:val="24"/>
          <w:szCs w:val="28"/>
        </w:rPr>
        <w:t xml:space="preserve"> </w:t>
      </w:r>
      <w:r w:rsidR="003A349E" w:rsidRPr="003A349E">
        <w:rPr>
          <w:sz w:val="24"/>
          <w:szCs w:val="28"/>
        </w:rPr>
        <w:t>(</w:t>
      </w:r>
      <w:proofErr w:type="spellStart"/>
      <w:r w:rsidR="003A349E" w:rsidRPr="003A349E">
        <w:rPr>
          <w:sz w:val="24"/>
          <w:szCs w:val="28"/>
        </w:rPr>
        <w:t>multi-site</w:t>
      </w:r>
      <w:proofErr w:type="spellEnd"/>
      <w:r w:rsidR="003A349E" w:rsidRPr="003A349E">
        <w:rPr>
          <w:sz w:val="24"/>
          <w:szCs w:val="28"/>
        </w:rPr>
        <w:t xml:space="preserve"> </w:t>
      </w:r>
      <w:proofErr w:type="spellStart"/>
      <w:r w:rsidR="003A349E" w:rsidRPr="003A349E">
        <w:rPr>
          <w:sz w:val="24"/>
          <w:szCs w:val="28"/>
        </w:rPr>
        <w:t>organization</w:t>
      </w:r>
      <w:proofErr w:type="spellEnd"/>
      <w:r w:rsidR="003A349E" w:rsidRPr="003A349E">
        <w:rPr>
          <w:sz w:val="24"/>
          <w:szCs w:val="28"/>
        </w:rPr>
        <w:t>): О</w:t>
      </w:r>
      <w:r w:rsidRPr="00BA74DB">
        <w:rPr>
          <w:sz w:val="24"/>
          <w:szCs w:val="28"/>
        </w:rPr>
        <w:t xml:space="preserve">рганизация, имеющая </w:t>
      </w:r>
      <w:r w:rsidRPr="00BA74DB">
        <w:rPr>
          <w:sz w:val="24"/>
          <w:szCs w:val="28"/>
        </w:rPr>
        <w:lastRenderedPageBreak/>
        <w:t>определенную центральную функцию (3.4) и более одно</w:t>
      </w:r>
      <w:r w:rsidR="00332425">
        <w:rPr>
          <w:sz w:val="24"/>
          <w:szCs w:val="28"/>
        </w:rPr>
        <w:t>го</w:t>
      </w:r>
      <w:r w:rsidRPr="00BA74DB">
        <w:rPr>
          <w:sz w:val="24"/>
          <w:szCs w:val="28"/>
        </w:rPr>
        <w:t xml:space="preserve"> </w:t>
      </w:r>
      <w:r w:rsidR="00332425">
        <w:rPr>
          <w:sz w:val="24"/>
          <w:szCs w:val="28"/>
        </w:rPr>
        <w:t>объекта</w:t>
      </w:r>
      <w:r w:rsidRPr="00BA74DB">
        <w:rPr>
          <w:sz w:val="24"/>
          <w:szCs w:val="28"/>
        </w:rPr>
        <w:t xml:space="preserve"> (постоянно</w:t>
      </w:r>
      <w:r w:rsidR="00332425">
        <w:rPr>
          <w:sz w:val="24"/>
          <w:szCs w:val="28"/>
        </w:rPr>
        <w:t>го</w:t>
      </w:r>
      <w:r w:rsidRPr="00BA74DB">
        <w:rPr>
          <w:sz w:val="24"/>
          <w:szCs w:val="28"/>
        </w:rPr>
        <w:t xml:space="preserve"> или временно</w:t>
      </w:r>
      <w:r w:rsidR="00332425">
        <w:rPr>
          <w:sz w:val="24"/>
          <w:szCs w:val="28"/>
        </w:rPr>
        <w:t>го</w:t>
      </w:r>
      <w:r w:rsidRPr="00BA74DB">
        <w:rPr>
          <w:sz w:val="24"/>
          <w:szCs w:val="28"/>
        </w:rPr>
        <w:t xml:space="preserve">) с общей системой </w:t>
      </w:r>
      <w:r w:rsidR="00332425">
        <w:rPr>
          <w:sz w:val="24"/>
          <w:szCs w:val="28"/>
        </w:rPr>
        <w:t>менеджмента</w:t>
      </w:r>
    </w:p>
    <w:p w:rsidR="00C93A67" w:rsidRPr="00BA74DB" w:rsidRDefault="00C93A67" w:rsidP="00A27164">
      <w:pPr>
        <w:ind w:firstLine="567"/>
        <w:jc w:val="both"/>
        <w:rPr>
          <w:sz w:val="24"/>
          <w:szCs w:val="28"/>
        </w:rPr>
      </w:pPr>
    </w:p>
    <w:p w:rsidR="00BA74DB" w:rsidRPr="00C93A67" w:rsidRDefault="00C93A67" w:rsidP="00A27164">
      <w:pPr>
        <w:ind w:firstLine="567"/>
        <w:jc w:val="both"/>
        <w:rPr>
          <w:szCs w:val="28"/>
        </w:rPr>
      </w:pPr>
      <w:r w:rsidRPr="00A27164">
        <w:rPr>
          <w:szCs w:val="28"/>
        </w:rPr>
        <w:t xml:space="preserve">Примечание </w:t>
      </w:r>
      <w:r>
        <w:rPr>
          <w:szCs w:val="28"/>
        </w:rPr>
        <w:t>–</w:t>
      </w:r>
      <w:r w:rsidR="00BA74DB" w:rsidRPr="00C93A67">
        <w:rPr>
          <w:szCs w:val="28"/>
        </w:rPr>
        <w:t xml:space="preserve"> СЭнМ организации с несколькими </w:t>
      </w:r>
      <w:r w:rsidR="0098687C">
        <w:rPr>
          <w:szCs w:val="28"/>
        </w:rPr>
        <w:t>объектами</w:t>
      </w:r>
      <w:r w:rsidR="00BA74DB" w:rsidRPr="00C93A67">
        <w:rPr>
          <w:szCs w:val="28"/>
        </w:rPr>
        <w:t xml:space="preserve"> устанавливается, внедряется, поддерживается и подлежит внутренним аудитам, запланированным центральным подразделением.</w:t>
      </w:r>
    </w:p>
    <w:p w:rsidR="00C93A67" w:rsidRPr="00BA74DB" w:rsidRDefault="00C93A67" w:rsidP="00A27164">
      <w:pPr>
        <w:ind w:firstLine="567"/>
        <w:jc w:val="both"/>
        <w:rPr>
          <w:sz w:val="24"/>
          <w:szCs w:val="28"/>
        </w:rPr>
      </w:pPr>
    </w:p>
    <w:p w:rsidR="00BA74DB" w:rsidRDefault="00BA74DB" w:rsidP="00A27164">
      <w:pPr>
        <w:ind w:firstLine="567"/>
        <w:jc w:val="both"/>
        <w:rPr>
          <w:sz w:val="24"/>
          <w:szCs w:val="28"/>
        </w:rPr>
      </w:pPr>
      <w:r w:rsidRPr="002A5A54">
        <w:rPr>
          <w:b/>
          <w:sz w:val="24"/>
          <w:szCs w:val="28"/>
        </w:rPr>
        <w:t>3.8 постоянн</w:t>
      </w:r>
      <w:r w:rsidR="0098687C">
        <w:rPr>
          <w:b/>
          <w:sz w:val="24"/>
          <w:szCs w:val="28"/>
        </w:rPr>
        <w:t>ый</w:t>
      </w:r>
      <w:r w:rsidRPr="002A5A54">
        <w:rPr>
          <w:b/>
          <w:sz w:val="24"/>
          <w:szCs w:val="28"/>
        </w:rPr>
        <w:t xml:space="preserve"> </w:t>
      </w:r>
      <w:r w:rsidR="0098687C" w:rsidRPr="0098687C">
        <w:rPr>
          <w:b/>
          <w:sz w:val="24"/>
          <w:szCs w:val="28"/>
        </w:rPr>
        <w:t>объект</w:t>
      </w:r>
      <w:r w:rsidR="002A5A54">
        <w:rPr>
          <w:b/>
          <w:sz w:val="24"/>
          <w:szCs w:val="28"/>
        </w:rPr>
        <w:t xml:space="preserve"> </w:t>
      </w:r>
      <w:r w:rsidR="002A5A54" w:rsidRPr="002A5A54">
        <w:rPr>
          <w:sz w:val="24"/>
          <w:szCs w:val="28"/>
        </w:rPr>
        <w:t>(</w:t>
      </w:r>
      <w:proofErr w:type="spellStart"/>
      <w:r w:rsidR="002A5A54" w:rsidRPr="002A5A54">
        <w:rPr>
          <w:sz w:val="24"/>
          <w:szCs w:val="28"/>
        </w:rPr>
        <w:t>permanent</w:t>
      </w:r>
      <w:proofErr w:type="spellEnd"/>
      <w:r w:rsidR="002A5A54" w:rsidRPr="002A5A54">
        <w:rPr>
          <w:sz w:val="24"/>
          <w:szCs w:val="28"/>
        </w:rPr>
        <w:t xml:space="preserve"> </w:t>
      </w:r>
      <w:proofErr w:type="spellStart"/>
      <w:r w:rsidR="002A5A54" w:rsidRPr="002A5A54">
        <w:rPr>
          <w:sz w:val="24"/>
          <w:szCs w:val="28"/>
        </w:rPr>
        <w:t>site</w:t>
      </w:r>
      <w:proofErr w:type="spellEnd"/>
      <w:r w:rsidR="002A5A54" w:rsidRPr="002A5A54">
        <w:rPr>
          <w:sz w:val="24"/>
          <w:szCs w:val="28"/>
        </w:rPr>
        <w:t>): М</w:t>
      </w:r>
      <w:r w:rsidRPr="00BA74DB">
        <w:rPr>
          <w:sz w:val="24"/>
          <w:szCs w:val="28"/>
        </w:rPr>
        <w:t>есто (</w:t>
      </w:r>
      <w:r w:rsidR="00BF5FA3">
        <w:rPr>
          <w:sz w:val="24"/>
          <w:szCs w:val="28"/>
        </w:rPr>
        <w:t>физическое</w:t>
      </w:r>
      <w:r w:rsidRPr="00BA74DB">
        <w:rPr>
          <w:sz w:val="24"/>
          <w:szCs w:val="28"/>
        </w:rPr>
        <w:t xml:space="preserve"> или виртуальное), где организация-клиент выполняет работу или предоставляет услуги на постоянной основе</w:t>
      </w:r>
    </w:p>
    <w:p w:rsidR="002A5A54" w:rsidRPr="00BA74DB" w:rsidRDefault="002A5A54" w:rsidP="00A27164">
      <w:pPr>
        <w:ind w:firstLine="567"/>
        <w:jc w:val="both"/>
        <w:rPr>
          <w:sz w:val="24"/>
          <w:szCs w:val="28"/>
        </w:rPr>
      </w:pPr>
    </w:p>
    <w:p w:rsidR="00BA74DB" w:rsidRPr="00EF0A19" w:rsidRDefault="00BA74DB" w:rsidP="00A27164">
      <w:pPr>
        <w:ind w:firstLine="567"/>
        <w:jc w:val="both"/>
        <w:rPr>
          <w:szCs w:val="28"/>
        </w:rPr>
      </w:pPr>
      <w:r w:rsidRPr="00EF0A19">
        <w:rPr>
          <w:szCs w:val="28"/>
        </w:rPr>
        <w:t xml:space="preserve">[ИСТОЧНИК: ISO/IEC TS 17023:2013, 3.4, изменено </w:t>
      </w:r>
      <w:r w:rsidR="00EF0A19">
        <w:rPr>
          <w:szCs w:val="28"/>
        </w:rPr>
        <w:t>–</w:t>
      </w:r>
      <w:r w:rsidR="00EF0A19" w:rsidRPr="00C93A67">
        <w:rPr>
          <w:szCs w:val="28"/>
        </w:rPr>
        <w:t xml:space="preserve"> </w:t>
      </w:r>
      <w:r w:rsidRPr="00EF0A19">
        <w:rPr>
          <w:szCs w:val="28"/>
        </w:rPr>
        <w:t>слово «</w:t>
      </w:r>
      <w:r w:rsidR="00613C57" w:rsidRPr="00613C57">
        <w:rPr>
          <w:szCs w:val="28"/>
        </w:rPr>
        <w:t>продолжающийся</w:t>
      </w:r>
      <w:r w:rsidRPr="00EF0A19">
        <w:rPr>
          <w:szCs w:val="28"/>
        </w:rPr>
        <w:t>» заменено словом «постоянн</w:t>
      </w:r>
      <w:r w:rsidR="00613C57">
        <w:rPr>
          <w:szCs w:val="28"/>
        </w:rPr>
        <w:t>ый</w:t>
      </w:r>
      <w:r w:rsidRPr="00EF0A19">
        <w:rPr>
          <w:szCs w:val="28"/>
        </w:rPr>
        <w:t>».]</w:t>
      </w:r>
    </w:p>
    <w:p w:rsidR="00EF0A19" w:rsidRPr="00BA74DB" w:rsidRDefault="00EF0A19" w:rsidP="00A27164">
      <w:pPr>
        <w:ind w:firstLine="567"/>
        <w:jc w:val="both"/>
        <w:rPr>
          <w:sz w:val="24"/>
          <w:szCs w:val="28"/>
        </w:rPr>
      </w:pPr>
    </w:p>
    <w:p w:rsidR="00BA74DB" w:rsidRDefault="00BA74DB" w:rsidP="00A27164">
      <w:pPr>
        <w:ind w:firstLine="567"/>
        <w:jc w:val="both"/>
        <w:rPr>
          <w:sz w:val="24"/>
          <w:szCs w:val="28"/>
        </w:rPr>
      </w:pPr>
      <w:r w:rsidRPr="00171775">
        <w:rPr>
          <w:b/>
          <w:sz w:val="24"/>
          <w:szCs w:val="28"/>
        </w:rPr>
        <w:t>3.9 временн</w:t>
      </w:r>
      <w:r w:rsidR="007A4385">
        <w:rPr>
          <w:b/>
          <w:sz w:val="24"/>
          <w:szCs w:val="28"/>
        </w:rPr>
        <w:t>ый</w:t>
      </w:r>
      <w:r w:rsidRPr="00171775">
        <w:rPr>
          <w:b/>
          <w:sz w:val="24"/>
          <w:szCs w:val="28"/>
        </w:rPr>
        <w:t xml:space="preserve"> </w:t>
      </w:r>
      <w:r w:rsidR="007A4385" w:rsidRPr="007A4385">
        <w:rPr>
          <w:b/>
          <w:sz w:val="24"/>
          <w:szCs w:val="28"/>
        </w:rPr>
        <w:t>объект</w:t>
      </w:r>
      <w:r w:rsidR="007A4385" w:rsidRPr="00171775">
        <w:rPr>
          <w:sz w:val="24"/>
          <w:szCs w:val="28"/>
        </w:rPr>
        <w:t xml:space="preserve"> </w:t>
      </w:r>
      <w:r w:rsidR="00171775" w:rsidRPr="00171775">
        <w:rPr>
          <w:sz w:val="24"/>
          <w:szCs w:val="28"/>
        </w:rPr>
        <w:t>(</w:t>
      </w:r>
      <w:proofErr w:type="spellStart"/>
      <w:r w:rsidR="00171775" w:rsidRPr="00171775">
        <w:rPr>
          <w:sz w:val="24"/>
          <w:szCs w:val="28"/>
        </w:rPr>
        <w:t>temporary</w:t>
      </w:r>
      <w:proofErr w:type="spellEnd"/>
      <w:r w:rsidR="00171775" w:rsidRPr="00171775">
        <w:rPr>
          <w:sz w:val="24"/>
          <w:szCs w:val="28"/>
        </w:rPr>
        <w:t xml:space="preserve"> </w:t>
      </w:r>
      <w:proofErr w:type="spellStart"/>
      <w:r w:rsidR="00171775" w:rsidRPr="00171775">
        <w:rPr>
          <w:sz w:val="24"/>
          <w:szCs w:val="28"/>
        </w:rPr>
        <w:t>site</w:t>
      </w:r>
      <w:proofErr w:type="spellEnd"/>
      <w:r w:rsidR="00171775" w:rsidRPr="00171775">
        <w:rPr>
          <w:sz w:val="24"/>
          <w:szCs w:val="28"/>
        </w:rPr>
        <w:t>): М</w:t>
      </w:r>
      <w:r w:rsidRPr="00BA74DB">
        <w:rPr>
          <w:sz w:val="24"/>
          <w:szCs w:val="28"/>
        </w:rPr>
        <w:t>есто (</w:t>
      </w:r>
      <w:r w:rsidR="00BF5FA3">
        <w:rPr>
          <w:sz w:val="24"/>
          <w:szCs w:val="28"/>
        </w:rPr>
        <w:t>физическое</w:t>
      </w:r>
      <w:r w:rsidR="00BF5FA3" w:rsidRPr="00BA74DB">
        <w:rPr>
          <w:sz w:val="24"/>
          <w:szCs w:val="28"/>
        </w:rPr>
        <w:t xml:space="preserve"> </w:t>
      </w:r>
      <w:r w:rsidRPr="00BA74DB">
        <w:rPr>
          <w:sz w:val="24"/>
          <w:szCs w:val="28"/>
        </w:rPr>
        <w:t>или виртуальное), где организация-клиент выполняет определенную работу или предоставляет услугу в течение ограниченного периода времени и, которое не предназначено для того, чтобы стать постоянн</w:t>
      </w:r>
      <w:r w:rsidR="005B3D43">
        <w:rPr>
          <w:sz w:val="24"/>
          <w:szCs w:val="28"/>
        </w:rPr>
        <w:t>ым</w:t>
      </w:r>
      <w:r w:rsidRPr="00BA74DB">
        <w:rPr>
          <w:sz w:val="24"/>
          <w:szCs w:val="28"/>
        </w:rPr>
        <w:t xml:space="preserve"> </w:t>
      </w:r>
      <w:r w:rsidR="005B3D43">
        <w:rPr>
          <w:sz w:val="24"/>
          <w:szCs w:val="28"/>
        </w:rPr>
        <w:t>объектом</w:t>
      </w:r>
      <w:r w:rsidRPr="00BA74DB">
        <w:rPr>
          <w:sz w:val="24"/>
          <w:szCs w:val="28"/>
        </w:rPr>
        <w:t xml:space="preserve"> (3.8)</w:t>
      </w:r>
    </w:p>
    <w:p w:rsidR="006752CA" w:rsidRPr="00BA74DB" w:rsidRDefault="006752CA" w:rsidP="00A27164">
      <w:pPr>
        <w:ind w:firstLine="567"/>
        <w:jc w:val="both"/>
        <w:rPr>
          <w:sz w:val="24"/>
          <w:szCs w:val="28"/>
        </w:rPr>
      </w:pPr>
    </w:p>
    <w:p w:rsidR="00BA74DB" w:rsidRDefault="006752CA" w:rsidP="00A27164">
      <w:pPr>
        <w:ind w:firstLine="567"/>
        <w:jc w:val="both"/>
        <w:rPr>
          <w:szCs w:val="28"/>
        </w:rPr>
      </w:pPr>
      <w:r w:rsidRPr="006752CA">
        <w:rPr>
          <w:b/>
          <w:i/>
          <w:szCs w:val="28"/>
        </w:rPr>
        <w:t>Пример</w:t>
      </w:r>
      <w:r w:rsidRPr="006752CA">
        <w:rPr>
          <w:szCs w:val="28"/>
        </w:rPr>
        <w:t xml:space="preserve"> </w:t>
      </w:r>
      <w:r>
        <w:rPr>
          <w:szCs w:val="28"/>
        </w:rPr>
        <w:t>–</w:t>
      </w:r>
      <w:r w:rsidRPr="00C93A67">
        <w:rPr>
          <w:szCs w:val="28"/>
        </w:rPr>
        <w:t xml:space="preserve"> </w:t>
      </w:r>
      <w:r w:rsidR="00BA74DB" w:rsidRPr="006752CA">
        <w:rPr>
          <w:szCs w:val="28"/>
        </w:rPr>
        <w:t>Строительн</w:t>
      </w:r>
      <w:r w:rsidR="003645E4">
        <w:rPr>
          <w:szCs w:val="28"/>
        </w:rPr>
        <w:t>ый</w:t>
      </w:r>
      <w:r w:rsidR="00BA74DB" w:rsidRPr="006752CA">
        <w:rPr>
          <w:szCs w:val="28"/>
        </w:rPr>
        <w:t xml:space="preserve"> </w:t>
      </w:r>
      <w:r w:rsidR="003645E4" w:rsidRPr="003645E4">
        <w:rPr>
          <w:szCs w:val="28"/>
        </w:rPr>
        <w:t>объект</w:t>
      </w:r>
      <w:r w:rsidR="00BA74DB" w:rsidRPr="006752CA">
        <w:rPr>
          <w:szCs w:val="28"/>
        </w:rPr>
        <w:t xml:space="preserve">; дорожный </w:t>
      </w:r>
      <w:r w:rsidR="003645E4" w:rsidRPr="003645E4">
        <w:rPr>
          <w:szCs w:val="28"/>
        </w:rPr>
        <w:t>объект</w:t>
      </w:r>
      <w:r w:rsidR="00BA74DB" w:rsidRPr="006752CA">
        <w:rPr>
          <w:szCs w:val="28"/>
        </w:rPr>
        <w:t>.</w:t>
      </w:r>
    </w:p>
    <w:p w:rsidR="006752CA" w:rsidRPr="006752CA" w:rsidRDefault="006752CA" w:rsidP="00A27164">
      <w:pPr>
        <w:ind w:firstLine="567"/>
        <w:jc w:val="both"/>
        <w:rPr>
          <w:szCs w:val="28"/>
        </w:rPr>
      </w:pPr>
    </w:p>
    <w:p w:rsidR="00CD2287" w:rsidRPr="006752CA" w:rsidRDefault="00BA74DB" w:rsidP="00A27164">
      <w:pPr>
        <w:ind w:firstLine="567"/>
        <w:jc w:val="both"/>
        <w:rPr>
          <w:bCs/>
          <w:color w:val="000000"/>
          <w:sz w:val="14"/>
          <w:szCs w:val="24"/>
        </w:rPr>
      </w:pPr>
      <w:r w:rsidRPr="006752CA">
        <w:rPr>
          <w:szCs w:val="28"/>
        </w:rPr>
        <w:t xml:space="preserve">[ИСТОЧНИК: ISO/IEC TS 17023:2013, 3.5, изменено </w:t>
      </w:r>
      <w:r w:rsidR="006752CA">
        <w:rPr>
          <w:szCs w:val="28"/>
        </w:rPr>
        <w:t>–</w:t>
      </w:r>
      <w:r w:rsidR="006752CA" w:rsidRPr="00C93A67">
        <w:rPr>
          <w:szCs w:val="28"/>
        </w:rPr>
        <w:t xml:space="preserve"> </w:t>
      </w:r>
      <w:r w:rsidRPr="006752CA">
        <w:rPr>
          <w:szCs w:val="28"/>
        </w:rPr>
        <w:t>добавлен пример.]</w:t>
      </w:r>
    </w:p>
    <w:p w:rsidR="00CD2287" w:rsidRPr="00CD2287" w:rsidRDefault="00CD2287" w:rsidP="00CD2287">
      <w:pPr>
        <w:ind w:firstLine="567"/>
        <w:jc w:val="both"/>
        <w:rPr>
          <w:bCs/>
          <w:color w:val="000000"/>
          <w:sz w:val="24"/>
          <w:szCs w:val="28"/>
        </w:rPr>
      </w:pPr>
    </w:p>
    <w:p w:rsidR="00CD2287" w:rsidRDefault="00CD2287" w:rsidP="00CD2287">
      <w:pPr>
        <w:ind w:firstLine="567"/>
        <w:jc w:val="both"/>
        <w:rPr>
          <w:b/>
          <w:bCs/>
          <w:color w:val="000000"/>
          <w:sz w:val="24"/>
          <w:szCs w:val="28"/>
        </w:rPr>
      </w:pPr>
      <w:r w:rsidRPr="00CD2287">
        <w:rPr>
          <w:b/>
          <w:bCs/>
          <w:color w:val="000000"/>
          <w:sz w:val="24"/>
          <w:szCs w:val="28"/>
        </w:rPr>
        <w:t>4 Процесс получения и менеджмента данных</w:t>
      </w:r>
    </w:p>
    <w:p w:rsidR="00BA0811" w:rsidRPr="00BA0811" w:rsidRDefault="00BA0811" w:rsidP="00CD2287">
      <w:pPr>
        <w:ind w:firstLine="567"/>
        <w:jc w:val="both"/>
        <w:rPr>
          <w:bCs/>
          <w:color w:val="000000"/>
          <w:sz w:val="24"/>
          <w:szCs w:val="28"/>
        </w:rPr>
      </w:pPr>
    </w:p>
    <w:p w:rsidR="00CD2287" w:rsidRPr="00601E12" w:rsidRDefault="00601E12" w:rsidP="00CD2287">
      <w:pPr>
        <w:ind w:firstLine="567"/>
        <w:jc w:val="both"/>
        <w:rPr>
          <w:bCs/>
          <w:color w:val="000000"/>
          <w:sz w:val="22"/>
          <w:szCs w:val="28"/>
        </w:rPr>
      </w:pPr>
      <w:r w:rsidRPr="00601E12">
        <w:rPr>
          <w:sz w:val="24"/>
          <w:szCs w:val="28"/>
        </w:rPr>
        <w:t xml:space="preserve">Принципы – это не требования. Применяются принципы ISO/IEC 17021-1:2015, </w:t>
      </w:r>
      <w:r w:rsidR="008759EF">
        <w:rPr>
          <w:sz w:val="24"/>
          <w:szCs w:val="28"/>
        </w:rPr>
        <w:t>раздел</w:t>
      </w:r>
      <w:r w:rsidRPr="00601E12">
        <w:rPr>
          <w:sz w:val="24"/>
          <w:szCs w:val="28"/>
        </w:rPr>
        <w:t xml:space="preserve"> 4.</w:t>
      </w:r>
    </w:p>
    <w:p w:rsidR="00CD2287" w:rsidRPr="00CD2287" w:rsidRDefault="00CD2287" w:rsidP="00CD2287">
      <w:pPr>
        <w:ind w:firstLine="567"/>
        <w:jc w:val="both"/>
        <w:rPr>
          <w:bCs/>
          <w:color w:val="000000"/>
          <w:sz w:val="24"/>
          <w:szCs w:val="28"/>
        </w:rPr>
      </w:pPr>
    </w:p>
    <w:p w:rsidR="001B7EE0" w:rsidRPr="001B7EE0" w:rsidRDefault="00CD2287" w:rsidP="001B7EE0">
      <w:pPr>
        <w:ind w:firstLine="567"/>
        <w:jc w:val="both"/>
        <w:rPr>
          <w:b/>
          <w:sz w:val="24"/>
          <w:szCs w:val="28"/>
        </w:rPr>
      </w:pPr>
      <w:r w:rsidRPr="00CD2287">
        <w:rPr>
          <w:b/>
          <w:bCs/>
          <w:color w:val="000000"/>
          <w:sz w:val="24"/>
          <w:szCs w:val="28"/>
        </w:rPr>
        <w:t xml:space="preserve">5 </w:t>
      </w:r>
      <w:r w:rsidR="001B7EE0" w:rsidRPr="001B7EE0">
        <w:rPr>
          <w:b/>
          <w:sz w:val="24"/>
          <w:szCs w:val="28"/>
        </w:rPr>
        <w:t>Общие требования</w:t>
      </w:r>
    </w:p>
    <w:p w:rsidR="001B7EE0" w:rsidRPr="001B7EE0" w:rsidRDefault="001B7EE0" w:rsidP="001B7EE0">
      <w:pPr>
        <w:ind w:firstLine="567"/>
        <w:jc w:val="both"/>
        <w:rPr>
          <w:sz w:val="24"/>
          <w:szCs w:val="28"/>
        </w:rPr>
      </w:pPr>
    </w:p>
    <w:p w:rsidR="001B7EE0" w:rsidRPr="001B7EE0" w:rsidRDefault="001B7EE0" w:rsidP="001B7EE0">
      <w:pPr>
        <w:ind w:firstLine="567"/>
        <w:jc w:val="both"/>
        <w:rPr>
          <w:sz w:val="24"/>
          <w:szCs w:val="28"/>
        </w:rPr>
      </w:pPr>
      <w:r w:rsidRPr="001B7EE0">
        <w:rPr>
          <w:sz w:val="24"/>
          <w:szCs w:val="28"/>
        </w:rPr>
        <w:t xml:space="preserve">Все требования, определенные в ISO/IEC 17021-1:2015 и в настоящем </w:t>
      </w:r>
      <w:r w:rsidR="00A768E4">
        <w:rPr>
          <w:sz w:val="24"/>
          <w:szCs w:val="28"/>
        </w:rPr>
        <w:t>стандарте</w:t>
      </w:r>
      <w:r w:rsidRPr="001B7EE0">
        <w:rPr>
          <w:sz w:val="24"/>
          <w:szCs w:val="28"/>
        </w:rPr>
        <w:t xml:space="preserve">, должны применяться к процессу аудита </w:t>
      </w:r>
      <w:r w:rsidR="00A768E4" w:rsidRPr="001B7EE0">
        <w:rPr>
          <w:sz w:val="24"/>
          <w:szCs w:val="28"/>
        </w:rPr>
        <w:t>СЭнМ</w:t>
      </w:r>
      <w:r w:rsidRPr="001B7EE0">
        <w:rPr>
          <w:sz w:val="24"/>
          <w:szCs w:val="28"/>
        </w:rPr>
        <w:t>.</w:t>
      </w:r>
    </w:p>
    <w:p w:rsidR="001B7EE0" w:rsidRPr="001B7EE0" w:rsidRDefault="001B7EE0" w:rsidP="001B7EE0">
      <w:pPr>
        <w:ind w:firstLine="567"/>
        <w:jc w:val="both"/>
        <w:rPr>
          <w:sz w:val="24"/>
          <w:szCs w:val="28"/>
        </w:rPr>
      </w:pPr>
      <w:r w:rsidRPr="001B7EE0">
        <w:rPr>
          <w:sz w:val="24"/>
          <w:szCs w:val="28"/>
        </w:rPr>
        <w:t xml:space="preserve">Настоящий </w:t>
      </w:r>
      <w:r w:rsidR="00A768E4">
        <w:rPr>
          <w:sz w:val="24"/>
          <w:szCs w:val="28"/>
        </w:rPr>
        <w:t>стандарт</w:t>
      </w:r>
      <w:r w:rsidR="00A768E4" w:rsidRPr="001B7EE0">
        <w:rPr>
          <w:sz w:val="24"/>
          <w:szCs w:val="28"/>
        </w:rPr>
        <w:t xml:space="preserve"> </w:t>
      </w:r>
      <w:r w:rsidRPr="001B7EE0">
        <w:rPr>
          <w:sz w:val="24"/>
          <w:szCs w:val="28"/>
        </w:rPr>
        <w:t xml:space="preserve">определяет требования к </w:t>
      </w:r>
      <w:r w:rsidR="00A768E4">
        <w:rPr>
          <w:sz w:val="24"/>
          <w:szCs w:val="28"/>
        </w:rPr>
        <w:t>установлению</w:t>
      </w:r>
      <w:r w:rsidRPr="001B7EE0">
        <w:rPr>
          <w:sz w:val="24"/>
          <w:szCs w:val="28"/>
        </w:rPr>
        <w:t xml:space="preserve"> времени аудита для СЭ</w:t>
      </w:r>
      <w:r w:rsidR="00A768E4">
        <w:rPr>
          <w:sz w:val="24"/>
          <w:szCs w:val="28"/>
        </w:rPr>
        <w:t>нМ в п</w:t>
      </w:r>
      <w:r w:rsidRPr="001B7EE0">
        <w:rPr>
          <w:sz w:val="24"/>
          <w:szCs w:val="28"/>
        </w:rPr>
        <w:t>риложении А.</w:t>
      </w:r>
    </w:p>
    <w:p w:rsidR="001B7EE0" w:rsidRDefault="001B7EE0" w:rsidP="001B7EE0">
      <w:pPr>
        <w:ind w:firstLine="567"/>
        <w:jc w:val="both"/>
        <w:rPr>
          <w:sz w:val="28"/>
          <w:szCs w:val="28"/>
        </w:rPr>
      </w:pPr>
      <w:r w:rsidRPr="001B7EE0">
        <w:rPr>
          <w:sz w:val="24"/>
          <w:szCs w:val="28"/>
        </w:rPr>
        <w:t xml:space="preserve">Настоящий </w:t>
      </w:r>
      <w:r w:rsidR="00A768E4">
        <w:rPr>
          <w:sz w:val="24"/>
          <w:szCs w:val="28"/>
        </w:rPr>
        <w:t>стандарт</w:t>
      </w:r>
      <w:r w:rsidR="00A768E4" w:rsidRPr="001B7EE0">
        <w:rPr>
          <w:sz w:val="24"/>
          <w:szCs w:val="28"/>
        </w:rPr>
        <w:t xml:space="preserve"> </w:t>
      </w:r>
      <w:r w:rsidRPr="001B7EE0">
        <w:rPr>
          <w:sz w:val="24"/>
          <w:szCs w:val="28"/>
        </w:rPr>
        <w:t xml:space="preserve">определяет требования к </w:t>
      </w:r>
      <w:r w:rsidR="006858C9">
        <w:rPr>
          <w:sz w:val="24"/>
          <w:szCs w:val="28"/>
        </w:rPr>
        <w:t>выборочной проверке</w:t>
      </w:r>
      <w:r w:rsidR="00E3579B">
        <w:rPr>
          <w:sz w:val="24"/>
          <w:szCs w:val="28"/>
        </w:rPr>
        <w:t xml:space="preserve"> ряда объектов</w:t>
      </w:r>
      <w:r w:rsidRPr="001B7EE0">
        <w:rPr>
          <w:sz w:val="24"/>
          <w:szCs w:val="28"/>
        </w:rPr>
        <w:t xml:space="preserve"> </w:t>
      </w:r>
      <w:proofErr w:type="spellStart"/>
      <w:r w:rsidRPr="001B7EE0">
        <w:rPr>
          <w:sz w:val="24"/>
          <w:szCs w:val="28"/>
        </w:rPr>
        <w:t>СЭнМ</w:t>
      </w:r>
      <w:proofErr w:type="spellEnd"/>
      <w:r w:rsidRPr="001B7EE0">
        <w:rPr>
          <w:sz w:val="24"/>
          <w:szCs w:val="28"/>
        </w:rPr>
        <w:t xml:space="preserve"> организации-заказчика в </w:t>
      </w:r>
      <w:r w:rsidR="00A768E4">
        <w:rPr>
          <w:sz w:val="24"/>
          <w:szCs w:val="28"/>
        </w:rPr>
        <w:t>п</w:t>
      </w:r>
      <w:r w:rsidRPr="001B7EE0">
        <w:rPr>
          <w:sz w:val="24"/>
          <w:szCs w:val="28"/>
        </w:rPr>
        <w:t>риложении B.</w:t>
      </w:r>
    </w:p>
    <w:p w:rsidR="00CD2287" w:rsidRPr="00CD2287" w:rsidRDefault="00CD2287" w:rsidP="001B7EE0">
      <w:pPr>
        <w:ind w:firstLine="567"/>
        <w:jc w:val="both"/>
        <w:rPr>
          <w:bCs/>
          <w:color w:val="000000"/>
          <w:sz w:val="24"/>
          <w:szCs w:val="28"/>
        </w:rPr>
      </w:pPr>
    </w:p>
    <w:p w:rsidR="005E0C55" w:rsidRPr="005E0C55" w:rsidRDefault="00CD2287" w:rsidP="005E0C55">
      <w:pPr>
        <w:ind w:firstLine="567"/>
        <w:jc w:val="both"/>
        <w:rPr>
          <w:b/>
          <w:sz w:val="24"/>
          <w:szCs w:val="28"/>
        </w:rPr>
      </w:pPr>
      <w:r w:rsidRPr="00CD2287">
        <w:rPr>
          <w:b/>
          <w:bCs/>
          <w:color w:val="000000"/>
          <w:sz w:val="24"/>
          <w:szCs w:val="28"/>
        </w:rPr>
        <w:t xml:space="preserve">6 </w:t>
      </w:r>
      <w:r w:rsidR="005E0C55" w:rsidRPr="005E0C55">
        <w:rPr>
          <w:b/>
          <w:sz w:val="24"/>
          <w:szCs w:val="28"/>
        </w:rPr>
        <w:t>Структурные требования</w:t>
      </w:r>
    </w:p>
    <w:p w:rsidR="005E0C55" w:rsidRDefault="005E0C55" w:rsidP="005E0C55">
      <w:pPr>
        <w:ind w:firstLine="567"/>
        <w:jc w:val="both"/>
        <w:rPr>
          <w:sz w:val="24"/>
          <w:szCs w:val="28"/>
        </w:rPr>
      </w:pPr>
    </w:p>
    <w:p w:rsidR="00CD2287" w:rsidRDefault="005E0C55" w:rsidP="005E0C55">
      <w:pPr>
        <w:ind w:firstLine="567"/>
        <w:jc w:val="both"/>
        <w:rPr>
          <w:sz w:val="24"/>
          <w:szCs w:val="28"/>
        </w:rPr>
      </w:pPr>
      <w:r w:rsidRPr="005E0C55">
        <w:rPr>
          <w:sz w:val="24"/>
          <w:szCs w:val="28"/>
        </w:rPr>
        <w:t xml:space="preserve">Применяются требования ISO/IEC 17021-1:2015, </w:t>
      </w:r>
      <w:r>
        <w:rPr>
          <w:sz w:val="24"/>
          <w:szCs w:val="28"/>
        </w:rPr>
        <w:t>раздел</w:t>
      </w:r>
      <w:r w:rsidRPr="005E0C55">
        <w:rPr>
          <w:sz w:val="24"/>
          <w:szCs w:val="28"/>
        </w:rPr>
        <w:t xml:space="preserve"> 6. Кроме того, при обеспечении беспристрастности орган по сертификации должен управлять энергетическими аудитами и/или другими услугами, связанными с энергетикой, проведенными аудитором или органом по сертификации в течение последних двух лет, в качестве потенциального конфликта интересов.</w:t>
      </w:r>
    </w:p>
    <w:p w:rsidR="00A149B8" w:rsidRDefault="00A149B8" w:rsidP="005E0C55">
      <w:pPr>
        <w:ind w:firstLine="567"/>
        <w:jc w:val="both"/>
        <w:rPr>
          <w:sz w:val="24"/>
          <w:szCs w:val="28"/>
        </w:rPr>
      </w:pPr>
    </w:p>
    <w:p w:rsidR="00A149B8" w:rsidRDefault="00A149B8" w:rsidP="00A149B8">
      <w:pPr>
        <w:ind w:firstLine="567"/>
        <w:jc w:val="both"/>
        <w:rPr>
          <w:b/>
          <w:sz w:val="24"/>
          <w:szCs w:val="28"/>
        </w:rPr>
      </w:pPr>
      <w:r w:rsidRPr="00A149B8">
        <w:rPr>
          <w:b/>
          <w:sz w:val="24"/>
          <w:szCs w:val="28"/>
        </w:rPr>
        <w:t>7 Требования к ресурсам</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7.1 Техническая компетентность</w:t>
      </w:r>
    </w:p>
    <w:p w:rsidR="00A149B8" w:rsidRPr="00A149B8" w:rsidRDefault="00A149B8" w:rsidP="00A149B8">
      <w:pPr>
        <w:ind w:firstLine="567"/>
        <w:jc w:val="both"/>
        <w:rPr>
          <w:sz w:val="24"/>
          <w:szCs w:val="28"/>
        </w:rPr>
      </w:pPr>
      <w:r w:rsidRPr="00A149B8">
        <w:rPr>
          <w:sz w:val="24"/>
          <w:szCs w:val="28"/>
        </w:rPr>
        <w:t xml:space="preserve">Применяются требования ISO/IEC 17021-1:2015, </w:t>
      </w:r>
      <w:r w:rsidR="001D7C27">
        <w:rPr>
          <w:sz w:val="24"/>
          <w:szCs w:val="28"/>
        </w:rPr>
        <w:t>раздел</w:t>
      </w:r>
      <w:r w:rsidRPr="00A149B8">
        <w:rPr>
          <w:sz w:val="24"/>
          <w:szCs w:val="28"/>
        </w:rPr>
        <w:t xml:space="preserve"> 7. Базовые знания о бизнесе клиента и знание типичных бизнес-процессов определены в ISO/IEC 17021-1:2015 (См. ISO/IEC 17021-1:2015, таблица А.1.)</w:t>
      </w:r>
      <w:r w:rsidR="001D7C27">
        <w:rPr>
          <w:sz w:val="24"/>
          <w:szCs w:val="28"/>
        </w:rPr>
        <w:t>.</w:t>
      </w:r>
      <w:r w:rsidRPr="00A149B8">
        <w:rPr>
          <w:sz w:val="24"/>
          <w:szCs w:val="28"/>
        </w:rPr>
        <w:t xml:space="preserve"> Кроме того, в 7.2 определены требования к технической компетентности аудиторской группы и персонала, вовлеченного в процесс сертификации СЭнМ.</w:t>
      </w:r>
    </w:p>
    <w:p w:rsidR="00A149B8" w:rsidRPr="001D7C27" w:rsidRDefault="001D7C27" w:rsidP="00A149B8">
      <w:pPr>
        <w:ind w:firstLine="567"/>
        <w:jc w:val="both"/>
        <w:rPr>
          <w:szCs w:val="28"/>
        </w:rPr>
      </w:pPr>
      <w:r w:rsidRPr="00A27164">
        <w:rPr>
          <w:szCs w:val="28"/>
        </w:rPr>
        <w:lastRenderedPageBreak/>
        <w:t xml:space="preserve">Примечание </w:t>
      </w:r>
      <w:r>
        <w:rPr>
          <w:szCs w:val="28"/>
        </w:rPr>
        <w:t>–</w:t>
      </w:r>
      <w:r w:rsidR="00A149B8" w:rsidRPr="001D7C27">
        <w:rPr>
          <w:szCs w:val="28"/>
        </w:rPr>
        <w:t xml:space="preserve"> Настоящий </w:t>
      </w:r>
      <w:r w:rsidR="00D577CC">
        <w:rPr>
          <w:szCs w:val="28"/>
        </w:rPr>
        <w:t>стандарт</w:t>
      </w:r>
      <w:r w:rsidR="00A149B8" w:rsidRPr="001D7C27">
        <w:rPr>
          <w:szCs w:val="28"/>
        </w:rPr>
        <w:t xml:space="preserve"> не относится к техническим секторам при определении технической компетентности.</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 Персонал, участвующий в деятельности по сертификации</w:t>
      </w:r>
    </w:p>
    <w:p w:rsidR="00A149B8" w:rsidRPr="00A149B8" w:rsidRDefault="00A149B8" w:rsidP="00A149B8">
      <w:pPr>
        <w:ind w:firstLine="567"/>
        <w:jc w:val="both"/>
        <w:rPr>
          <w:sz w:val="24"/>
          <w:szCs w:val="28"/>
        </w:rPr>
      </w:pPr>
      <w:r w:rsidRPr="00A149B8">
        <w:rPr>
          <w:b/>
          <w:sz w:val="24"/>
          <w:szCs w:val="28"/>
        </w:rPr>
        <w:t>7.2.1 Общие положения</w:t>
      </w:r>
    </w:p>
    <w:p w:rsidR="00A149B8" w:rsidRPr="00A149B8" w:rsidRDefault="00A149B8" w:rsidP="00A149B8">
      <w:pPr>
        <w:ind w:firstLine="567"/>
        <w:jc w:val="both"/>
        <w:rPr>
          <w:sz w:val="24"/>
          <w:szCs w:val="28"/>
        </w:rPr>
      </w:pPr>
      <w:r w:rsidRPr="00A149B8">
        <w:rPr>
          <w:sz w:val="24"/>
          <w:szCs w:val="28"/>
        </w:rPr>
        <w:t xml:space="preserve">Компетенции должны включать уровень общей компетентности, описанный в </w:t>
      </w:r>
      <w:r w:rsidR="001D7C27" w:rsidRPr="00A149B8">
        <w:rPr>
          <w:sz w:val="24"/>
          <w:szCs w:val="28"/>
        </w:rPr>
        <w:t>ISO/IEC</w:t>
      </w:r>
      <w:r w:rsidRPr="00A149B8">
        <w:rPr>
          <w:sz w:val="24"/>
          <w:szCs w:val="28"/>
        </w:rPr>
        <w:t xml:space="preserve"> 17021-1:2015, а также технические знания по СЭнМ, описанные в таблице 1, где «X» указывает, что орган по сертификации должен определить критерии и глубину знаний. Персонал органа по сертификации должен обладать компетенциями, определенными в таблице 1.</w:t>
      </w:r>
    </w:p>
    <w:p w:rsidR="00A149B8" w:rsidRPr="00A149B8" w:rsidRDefault="00A149B8" w:rsidP="00A149B8">
      <w:pPr>
        <w:ind w:firstLine="567"/>
        <w:jc w:val="both"/>
        <w:rPr>
          <w:sz w:val="24"/>
          <w:szCs w:val="28"/>
        </w:rPr>
      </w:pPr>
      <w:r w:rsidRPr="00A149B8">
        <w:rPr>
          <w:sz w:val="24"/>
          <w:szCs w:val="28"/>
        </w:rPr>
        <w:t>В дополнение к требованиям к техническим знаниям, указанным в таблице 1, орган по сертификации должен определить критерии, в том числе знания и навыки аудиторской группы, необходимые для клиента.</w:t>
      </w:r>
    </w:p>
    <w:p w:rsidR="00A149B8" w:rsidRPr="00A149B8" w:rsidRDefault="00A149B8" w:rsidP="00A149B8">
      <w:pPr>
        <w:ind w:firstLine="567"/>
        <w:jc w:val="both"/>
        <w:rPr>
          <w:sz w:val="24"/>
          <w:szCs w:val="28"/>
        </w:rPr>
      </w:pPr>
    </w:p>
    <w:p w:rsidR="00A149B8" w:rsidRDefault="00A149B8" w:rsidP="001D7C27">
      <w:pPr>
        <w:jc w:val="center"/>
        <w:rPr>
          <w:b/>
          <w:sz w:val="24"/>
          <w:szCs w:val="28"/>
        </w:rPr>
      </w:pPr>
      <w:r w:rsidRPr="00A149B8">
        <w:rPr>
          <w:b/>
          <w:sz w:val="24"/>
          <w:szCs w:val="28"/>
        </w:rPr>
        <w:t xml:space="preserve">Таблица 1 </w:t>
      </w:r>
      <w:r w:rsidR="001D7C27">
        <w:rPr>
          <w:b/>
          <w:sz w:val="24"/>
          <w:szCs w:val="28"/>
        </w:rPr>
        <w:t>–</w:t>
      </w:r>
      <w:r w:rsidRPr="00A149B8">
        <w:rPr>
          <w:b/>
          <w:sz w:val="24"/>
          <w:szCs w:val="28"/>
        </w:rPr>
        <w:t xml:space="preserve"> Требуемые технические знания </w:t>
      </w:r>
      <w:r w:rsidR="001D7C27" w:rsidRPr="001D7C27">
        <w:rPr>
          <w:b/>
          <w:sz w:val="24"/>
          <w:szCs w:val="28"/>
        </w:rPr>
        <w:t>СЭнМ</w:t>
      </w:r>
    </w:p>
    <w:p w:rsidR="001D7C27" w:rsidRPr="001D7C27" w:rsidRDefault="001D7C27" w:rsidP="00A149B8">
      <w:pPr>
        <w:ind w:firstLine="567"/>
        <w:jc w:val="both"/>
        <w:rPr>
          <w:sz w:val="24"/>
          <w:szCs w:val="28"/>
        </w:rPr>
      </w:pPr>
    </w:p>
    <w:tbl>
      <w:tblPr>
        <w:tblOverlap w:val="never"/>
        <w:tblW w:w="9556" w:type="dxa"/>
        <w:jc w:val="center"/>
        <w:tblInd w:w="203" w:type="dxa"/>
        <w:tblLayout w:type="fixed"/>
        <w:tblCellMar>
          <w:left w:w="10" w:type="dxa"/>
          <w:right w:w="10" w:type="dxa"/>
        </w:tblCellMar>
        <w:tblLook w:val="04A0" w:firstRow="1" w:lastRow="0" w:firstColumn="1" w:lastColumn="0" w:noHBand="0" w:noVBand="1"/>
      </w:tblPr>
      <w:tblGrid>
        <w:gridCol w:w="3402"/>
        <w:gridCol w:w="2936"/>
        <w:gridCol w:w="1742"/>
        <w:gridCol w:w="1476"/>
      </w:tblGrid>
      <w:tr w:rsidR="00A149B8" w:rsidRPr="008F6A83" w:rsidTr="00D62971">
        <w:trPr>
          <w:trHeight w:hRule="exact" w:val="351"/>
          <w:jc w:val="center"/>
        </w:trPr>
        <w:tc>
          <w:tcPr>
            <w:tcW w:w="3402" w:type="dxa"/>
            <w:vMerge w:val="restart"/>
            <w:tcBorders>
              <w:top w:val="single" w:sz="4" w:space="0" w:color="auto"/>
              <w:left w:val="single" w:sz="4" w:space="0" w:color="auto"/>
            </w:tcBorders>
            <w:shd w:val="clear" w:color="auto" w:fill="FFFFFF"/>
            <w:vAlign w:val="center"/>
          </w:tcPr>
          <w:p w:rsidR="00A149B8" w:rsidRPr="008F6A83" w:rsidRDefault="00A149B8" w:rsidP="008F6A83">
            <w:pPr>
              <w:ind w:firstLine="51"/>
              <w:jc w:val="center"/>
              <w:rPr>
                <w:sz w:val="24"/>
                <w:szCs w:val="24"/>
                <w:lang w:bidi="en-US"/>
              </w:rPr>
            </w:pPr>
            <w:r w:rsidRPr="008F6A83">
              <w:rPr>
                <w:bCs/>
                <w:sz w:val="24"/>
                <w:szCs w:val="24"/>
                <w:lang w:bidi="en-US"/>
              </w:rPr>
              <w:t>Знание</w:t>
            </w:r>
          </w:p>
        </w:tc>
        <w:tc>
          <w:tcPr>
            <w:tcW w:w="4678" w:type="dxa"/>
            <w:gridSpan w:val="2"/>
            <w:tcBorders>
              <w:top w:val="single" w:sz="4" w:space="0" w:color="auto"/>
              <w:left w:val="single" w:sz="4" w:space="0" w:color="auto"/>
              <w:bottom w:val="single" w:sz="4" w:space="0" w:color="auto"/>
            </w:tcBorders>
            <w:shd w:val="clear" w:color="auto" w:fill="FFFFFF"/>
            <w:vAlign w:val="center"/>
          </w:tcPr>
          <w:p w:rsidR="00A149B8" w:rsidRPr="008F6A83" w:rsidRDefault="00A149B8" w:rsidP="008F6A83">
            <w:pPr>
              <w:jc w:val="center"/>
              <w:rPr>
                <w:sz w:val="24"/>
                <w:szCs w:val="24"/>
              </w:rPr>
            </w:pPr>
            <w:r w:rsidRPr="008F6A83">
              <w:rPr>
                <w:sz w:val="24"/>
                <w:szCs w:val="24"/>
              </w:rPr>
              <w:t>Функции сертификации</w:t>
            </w:r>
          </w:p>
        </w:tc>
        <w:tc>
          <w:tcPr>
            <w:tcW w:w="1476" w:type="dxa"/>
            <w:vMerge w:val="restart"/>
            <w:tcBorders>
              <w:top w:val="single" w:sz="4" w:space="0" w:color="auto"/>
              <w:left w:val="single" w:sz="4" w:space="0" w:color="auto"/>
              <w:right w:val="single" w:sz="4" w:space="0" w:color="auto"/>
            </w:tcBorders>
            <w:shd w:val="clear" w:color="auto" w:fill="FFFFFF"/>
            <w:vAlign w:val="center"/>
          </w:tcPr>
          <w:p w:rsidR="00A149B8" w:rsidRPr="008F6A83" w:rsidRDefault="00A149B8" w:rsidP="008F6A83">
            <w:pPr>
              <w:ind w:firstLine="51"/>
              <w:jc w:val="center"/>
              <w:rPr>
                <w:sz w:val="24"/>
                <w:szCs w:val="24"/>
                <w:lang w:bidi="en-US"/>
              </w:rPr>
            </w:pPr>
            <w:r w:rsidRPr="008F6A83">
              <w:rPr>
                <w:bCs/>
                <w:sz w:val="24"/>
                <w:szCs w:val="24"/>
                <w:lang w:bidi="en-US"/>
              </w:rPr>
              <w:t>Аудиторская проверка</w:t>
            </w:r>
          </w:p>
        </w:tc>
      </w:tr>
      <w:tr w:rsidR="00A149B8" w:rsidRPr="008F6A83" w:rsidTr="00765A04">
        <w:trPr>
          <w:trHeight w:hRule="exact" w:val="2128"/>
          <w:jc w:val="center"/>
        </w:trPr>
        <w:tc>
          <w:tcPr>
            <w:tcW w:w="3402" w:type="dxa"/>
            <w:vMerge/>
            <w:tcBorders>
              <w:left w:val="single" w:sz="4" w:space="0" w:color="auto"/>
            </w:tcBorders>
            <w:shd w:val="clear" w:color="auto" w:fill="FFFFFF"/>
            <w:vAlign w:val="center"/>
          </w:tcPr>
          <w:p w:rsidR="00A149B8" w:rsidRPr="008F6A83" w:rsidRDefault="00A149B8" w:rsidP="001633EC">
            <w:pPr>
              <w:ind w:firstLine="51"/>
              <w:jc w:val="both"/>
              <w:rPr>
                <w:bCs/>
                <w:sz w:val="24"/>
                <w:szCs w:val="24"/>
                <w:lang w:bidi="en-US"/>
              </w:rPr>
            </w:pPr>
          </w:p>
        </w:tc>
        <w:tc>
          <w:tcPr>
            <w:tcW w:w="2936" w:type="dxa"/>
            <w:tcBorders>
              <w:top w:val="single" w:sz="4" w:space="0" w:color="auto"/>
              <w:left w:val="single" w:sz="4" w:space="0" w:color="auto"/>
            </w:tcBorders>
            <w:shd w:val="clear" w:color="auto" w:fill="FFFFFF"/>
            <w:vAlign w:val="center"/>
          </w:tcPr>
          <w:p w:rsidR="00A149B8" w:rsidRPr="008F6A83" w:rsidRDefault="00A149B8" w:rsidP="008F6A83">
            <w:pPr>
              <w:jc w:val="center"/>
              <w:rPr>
                <w:sz w:val="24"/>
                <w:szCs w:val="24"/>
              </w:rPr>
            </w:pPr>
            <w:r w:rsidRPr="008F6A83">
              <w:rPr>
                <w:sz w:val="24"/>
                <w:szCs w:val="24"/>
              </w:rPr>
              <w:t>Проведение рассмотрения заявки для определения необходимой компетенции аудиторской группы, выбора членов аудиторской группы и определения времени аудита</w:t>
            </w:r>
          </w:p>
        </w:tc>
        <w:tc>
          <w:tcPr>
            <w:tcW w:w="1742" w:type="dxa"/>
            <w:tcBorders>
              <w:top w:val="single" w:sz="4" w:space="0" w:color="auto"/>
              <w:left w:val="single" w:sz="4" w:space="0" w:color="auto"/>
            </w:tcBorders>
            <w:shd w:val="clear" w:color="auto" w:fill="FFFFFF"/>
            <w:vAlign w:val="center"/>
          </w:tcPr>
          <w:p w:rsidR="00A149B8" w:rsidRPr="008F6A83" w:rsidRDefault="00A149B8" w:rsidP="008F6A83">
            <w:pPr>
              <w:jc w:val="center"/>
              <w:rPr>
                <w:sz w:val="24"/>
                <w:szCs w:val="24"/>
              </w:rPr>
            </w:pPr>
            <w:r w:rsidRPr="008F6A83">
              <w:rPr>
                <w:sz w:val="24"/>
                <w:szCs w:val="24"/>
              </w:rPr>
              <w:t>Рассмотрение аудиторских отчетов и принятие решений о сертификации</w:t>
            </w:r>
          </w:p>
        </w:tc>
        <w:tc>
          <w:tcPr>
            <w:tcW w:w="1476" w:type="dxa"/>
            <w:vMerge/>
            <w:tcBorders>
              <w:left w:val="single" w:sz="4" w:space="0" w:color="auto"/>
              <w:right w:val="single" w:sz="4" w:space="0" w:color="auto"/>
            </w:tcBorders>
            <w:shd w:val="clear" w:color="auto" w:fill="FFFFFF"/>
          </w:tcPr>
          <w:p w:rsidR="00A149B8" w:rsidRPr="008F6A83" w:rsidRDefault="00A149B8" w:rsidP="001633EC">
            <w:pPr>
              <w:ind w:firstLine="51"/>
              <w:jc w:val="both"/>
              <w:rPr>
                <w:bCs/>
                <w:sz w:val="24"/>
                <w:szCs w:val="24"/>
                <w:lang w:bidi="en-US"/>
              </w:rPr>
            </w:pPr>
          </w:p>
        </w:tc>
      </w:tr>
      <w:tr w:rsidR="00A149B8" w:rsidRPr="008F6A83" w:rsidTr="00765A04">
        <w:trPr>
          <w:trHeight w:hRule="exact" w:val="554"/>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Терминология, относящаяся к энергетике</w:t>
            </w:r>
          </w:p>
        </w:tc>
        <w:tc>
          <w:tcPr>
            <w:tcW w:w="2936" w:type="dxa"/>
            <w:tcBorders>
              <w:top w:val="single" w:sz="4" w:space="0" w:color="auto"/>
              <w:left w:val="single" w:sz="4" w:space="0" w:color="auto"/>
            </w:tcBorders>
            <w:shd w:val="clear" w:color="auto" w:fill="FFFFFF"/>
          </w:tcPr>
          <w:p w:rsidR="00A149B8" w:rsidRPr="008F6A83" w:rsidRDefault="00A149B8" w:rsidP="00207A02">
            <w:pPr>
              <w:ind w:firstLine="51"/>
              <w:rPr>
                <w:sz w:val="24"/>
                <w:szCs w:val="24"/>
                <w:lang w:val="en-US" w:bidi="en-US"/>
              </w:rPr>
            </w:pPr>
            <w:r w:rsidRPr="008F6A83">
              <w:rPr>
                <w:sz w:val="24"/>
                <w:szCs w:val="24"/>
                <w:lang w:val="en-US" w:bidi="en-US"/>
              </w:rPr>
              <w:t>X (</w:t>
            </w:r>
            <w:hyperlink w:anchor="bookmark157" w:tooltip="Current Document">
              <w:r w:rsidRPr="001C6312">
                <w:rPr>
                  <w:sz w:val="24"/>
                  <w:szCs w:val="24"/>
                  <w:lang w:val="en-US" w:bidi="en-US"/>
                </w:rPr>
                <w:t>7.2.2.3</w:t>
              </w:r>
            </w:hyperlink>
            <w:r w:rsidRPr="008F6A83">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8F6A83">
              <w:rPr>
                <w:sz w:val="24"/>
                <w:szCs w:val="24"/>
                <w:lang w:val="en-US" w:bidi="en-US"/>
              </w:rPr>
              <w:t>X (</w:t>
            </w:r>
            <w:hyperlink w:anchor="bookmark155" w:tooltip="Current Document">
              <w:r w:rsidRPr="001C6312">
                <w:rPr>
                  <w:sz w:val="24"/>
                  <w:szCs w:val="24"/>
                  <w:lang w:val="en-US" w:bidi="en-US"/>
                </w:rPr>
                <w:t>7.2.2.2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53" w:tooltip="Current Document">
              <w:r w:rsidRPr="001C6312">
                <w:rPr>
                  <w:sz w:val="24"/>
                  <w:szCs w:val="24"/>
                  <w:lang w:val="en-US" w:bidi="en-US"/>
                </w:rPr>
                <w:t>7.2.2.1</w:t>
              </w:r>
            </w:hyperlink>
            <w:r w:rsidRPr="001C6312">
              <w:rPr>
                <w:sz w:val="24"/>
                <w:szCs w:val="24"/>
                <w:lang w:val="en-US" w:bidi="en-US"/>
              </w:rPr>
              <w:t>)</w:t>
            </w:r>
          </w:p>
        </w:tc>
      </w:tr>
      <w:tr w:rsidR="00A149B8" w:rsidRPr="008F6A83" w:rsidTr="00765A04">
        <w:trPr>
          <w:trHeight w:hRule="exact" w:val="293"/>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Энергетические принципы</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72" w:tooltip="Current Document">
              <w:r w:rsidRPr="001C6312">
                <w:rPr>
                  <w:sz w:val="24"/>
                  <w:szCs w:val="24"/>
                  <w:lang w:val="en-US" w:bidi="en-US"/>
                </w:rPr>
                <w:t>7.2.3.3</w:t>
              </w:r>
            </w:hyperlink>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70" w:tooltip="Current Document">
              <w:r w:rsidRPr="001C6312">
                <w:rPr>
                  <w:sz w:val="24"/>
                  <w:szCs w:val="24"/>
                  <w:lang w:val="en-US" w:bidi="en-US"/>
                </w:rPr>
                <w:t>7.2.3.2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63" w:tooltip="Current Document">
              <w:r w:rsidRPr="001C6312">
                <w:rPr>
                  <w:sz w:val="24"/>
                  <w:szCs w:val="24"/>
                  <w:lang w:val="en-US" w:bidi="en-US"/>
                </w:rPr>
                <w:t>7.2.3.1</w:t>
              </w:r>
            </w:hyperlink>
            <w:r w:rsidRPr="001C6312">
              <w:rPr>
                <w:sz w:val="24"/>
                <w:szCs w:val="24"/>
                <w:lang w:val="en-US" w:bidi="en-US"/>
              </w:rPr>
              <w:t>)</w:t>
            </w:r>
          </w:p>
        </w:tc>
      </w:tr>
      <w:tr w:rsidR="00A149B8" w:rsidRPr="008F6A83" w:rsidTr="00765A04">
        <w:trPr>
          <w:trHeight w:hRule="exact" w:val="567"/>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Юридические требования, связанные с энергетикой</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80" w:tooltip="Current Document">
              <w:r w:rsidRPr="001C6312">
                <w:rPr>
                  <w:sz w:val="24"/>
                  <w:szCs w:val="24"/>
                  <w:lang w:val="en-US" w:bidi="en-US"/>
                </w:rPr>
                <w:t>7.2.4.2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78" w:tooltip="Current Document">
              <w:r w:rsidRPr="001C6312">
                <w:rPr>
                  <w:sz w:val="24"/>
                  <w:szCs w:val="24"/>
                  <w:lang w:val="en-US" w:bidi="en-US"/>
                </w:rPr>
                <w:t>7.2.4.1</w:t>
              </w:r>
            </w:hyperlink>
            <w:r w:rsidRPr="001C6312">
              <w:rPr>
                <w:sz w:val="24"/>
                <w:szCs w:val="24"/>
                <w:lang w:val="en-US" w:bidi="en-US"/>
              </w:rPr>
              <w:t>)</w:t>
            </w:r>
          </w:p>
        </w:tc>
      </w:tr>
      <w:tr w:rsidR="00A149B8" w:rsidRPr="008F6A83" w:rsidTr="00765A04">
        <w:trPr>
          <w:trHeight w:hRule="exact" w:val="277"/>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Знание требований ISO 50001</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90" w:tooltip="Current Document">
              <w:r w:rsidRPr="001C6312">
                <w:rPr>
                  <w:sz w:val="24"/>
                  <w:szCs w:val="24"/>
                  <w:lang w:val="en-US" w:bidi="en-US"/>
                </w:rPr>
                <w:t>7.2.5.3</w:t>
              </w:r>
            </w:hyperlink>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88" w:tooltip="Current Document">
              <w:r w:rsidRPr="001C6312">
                <w:rPr>
                  <w:sz w:val="24"/>
                  <w:szCs w:val="24"/>
                  <w:lang w:val="en-US" w:bidi="en-US"/>
                </w:rPr>
                <w:t>7.2.5.2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86" w:tooltip="Current Document">
              <w:r w:rsidRPr="001C6312">
                <w:rPr>
                  <w:sz w:val="24"/>
                  <w:szCs w:val="24"/>
                  <w:lang w:val="en-US" w:bidi="en-US"/>
                </w:rPr>
                <w:t>7.2.5.1</w:t>
              </w:r>
            </w:hyperlink>
            <w:r w:rsidRPr="001C6312">
              <w:rPr>
                <w:sz w:val="24"/>
                <w:szCs w:val="24"/>
                <w:lang w:val="en-US" w:bidi="en-US"/>
              </w:rPr>
              <w:t>)</w:t>
            </w:r>
          </w:p>
        </w:tc>
      </w:tr>
      <w:tr w:rsidR="00A149B8" w:rsidRPr="008F6A83" w:rsidTr="00765A04">
        <w:trPr>
          <w:trHeight w:hRule="exact" w:val="1699"/>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Показатели энергоэффективности (EnPI), базовый уровень энергопотребления (EnB), соответствующие переменные и статические факторы</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98" w:tooltip="Current Document">
              <w:r w:rsidRPr="001C6312">
                <w:rPr>
                  <w:sz w:val="24"/>
                  <w:szCs w:val="24"/>
                  <w:lang w:val="en-US" w:bidi="en-US"/>
                </w:rPr>
                <w:t>7.2.6.2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196" w:tooltip="Current Document">
              <w:r w:rsidRPr="001C6312">
                <w:rPr>
                  <w:sz w:val="24"/>
                  <w:szCs w:val="24"/>
                  <w:lang w:val="en-US" w:bidi="en-US"/>
                </w:rPr>
                <w:t>7.2.6.1</w:t>
              </w:r>
            </w:hyperlink>
            <w:r w:rsidRPr="001C6312">
              <w:rPr>
                <w:sz w:val="24"/>
                <w:szCs w:val="24"/>
                <w:lang w:val="en-US" w:bidi="en-US"/>
              </w:rPr>
              <w:t>)</w:t>
            </w:r>
          </w:p>
        </w:tc>
      </w:tr>
      <w:tr w:rsidR="00A149B8" w:rsidRPr="008F6A83" w:rsidTr="00765A04">
        <w:trPr>
          <w:trHeight w:hRule="exact" w:val="571"/>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Общие энергосберегающие системы</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13" w:tooltip="Current Document">
              <w:r w:rsidRPr="001C6312">
                <w:rPr>
                  <w:sz w:val="24"/>
                  <w:szCs w:val="24"/>
                  <w:lang w:val="en-US" w:bidi="en-US"/>
                </w:rPr>
                <w:t>7.2.7.2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04" w:tooltip="Current Document">
              <w:r w:rsidRPr="001C6312">
                <w:rPr>
                  <w:sz w:val="24"/>
                  <w:szCs w:val="24"/>
                  <w:lang w:val="en-US" w:bidi="en-US"/>
                </w:rPr>
                <w:t>7.2.7.1</w:t>
              </w:r>
            </w:hyperlink>
            <w:r w:rsidRPr="001C6312">
              <w:rPr>
                <w:sz w:val="24"/>
                <w:szCs w:val="24"/>
                <w:lang w:val="en-US" w:bidi="en-US"/>
              </w:rPr>
              <w:t>)</w:t>
            </w:r>
          </w:p>
        </w:tc>
      </w:tr>
      <w:tr w:rsidR="00A149B8" w:rsidRPr="008F6A83" w:rsidTr="00765A04">
        <w:trPr>
          <w:trHeight w:hRule="exact" w:val="569"/>
          <w:jc w:val="center"/>
        </w:trPr>
        <w:tc>
          <w:tcPr>
            <w:tcW w:w="3402" w:type="dxa"/>
            <w:tcBorders>
              <w:top w:val="single" w:sz="4" w:space="0" w:color="auto"/>
              <w:left w:val="single" w:sz="4" w:space="0" w:color="auto"/>
            </w:tcBorders>
            <w:shd w:val="clear" w:color="auto" w:fill="FFFFFF"/>
          </w:tcPr>
          <w:p w:rsidR="00A149B8" w:rsidRPr="008F6A83" w:rsidRDefault="00A149B8" w:rsidP="00207A02">
            <w:pPr>
              <w:rPr>
                <w:sz w:val="24"/>
                <w:szCs w:val="24"/>
              </w:rPr>
            </w:pPr>
            <w:r w:rsidRPr="008F6A83">
              <w:rPr>
                <w:sz w:val="24"/>
                <w:szCs w:val="24"/>
              </w:rPr>
              <w:t>Улучшение энергоэффективности</w:t>
            </w:r>
          </w:p>
        </w:tc>
        <w:tc>
          <w:tcPr>
            <w:tcW w:w="2936"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w:t>
            </w:r>
          </w:p>
        </w:tc>
        <w:tc>
          <w:tcPr>
            <w:tcW w:w="1742" w:type="dxa"/>
            <w:tcBorders>
              <w:top w:val="single" w:sz="4" w:space="0" w:color="auto"/>
              <w:lef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28" w:tooltip="Current Document">
              <w:r w:rsidRPr="001C6312">
                <w:rPr>
                  <w:sz w:val="24"/>
                  <w:szCs w:val="24"/>
                  <w:lang w:val="en-US" w:bidi="en-US"/>
                </w:rPr>
                <w:t>7.2.8.2</w:t>
              </w:r>
            </w:hyperlink>
            <w:r w:rsidRPr="001C6312">
              <w:rPr>
                <w:sz w:val="24"/>
                <w:szCs w:val="24"/>
                <w:lang w:val="en-US" w:bidi="en-US"/>
              </w:rPr>
              <w:t>)</w:t>
            </w:r>
          </w:p>
        </w:tc>
        <w:tc>
          <w:tcPr>
            <w:tcW w:w="1476" w:type="dxa"/>
            <w:tcBorders>
              <w:top w:val="single" w:sz="4" w:space="0" w:color="auto"/>
              <w:left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26" w:tooltip="Current Document">
              <w:r w:rsidRPr="001C6312">
                <w:rPr>
                  <w:sz w:val="24"/>
                  <w:szCs w:val="24"/>
                  <w:lang w:val="en-US" w:bidi="en-US"/>
                </w:rPr>
                <w:t>7.2.8.1</w:t>
              </w:r>
            </w:hyperlink>
            <w:r w:rsidRPr="001C6312">
              <w:rPr>
                <w:sz w:val="24"/>
                <w:szCs w:val="24"/>
                <w:lang w:val="en-US" w:bidi="en-US"/>
              </w:rPr>
              <w:t>)</w:t>
            </w:r>
          </w:p>
        </w:tc>
      </w:tr>
      <w:tr w:rsidR="00A149B8" w:rsidRPr="008F6A83" w:rsidTr="00765A04">
        <w:trPr>
          <w:trHeight w:hRule="exact" w:val="852"/>
          <w:jc w:val="center"/>
        </w:trPr>
        <w:tc>
          <w:tcPr>
            <w:tcW w:w="3402" w:type="dxa"/>
            <w:tcBorders>
              <w:top w:val="single" w:sz="4" w:space="0" w:color="auto"/>
              <w:left w:val="single" w:sz="4" w:space="0" w:color="auto"/>
              <w:bottom w:val="single" w:sz="4" w:space="0" w:color="auto"/>
            </w:tcBorders>
            <w:shd w:val="clear" w:color="auto" w:fill="FFFFFF"/>
          </w:tcPr>
          <w:p w:rsidR="00A149B8" w:rsidRPr="008F6A83" w:rsidRDefault="00A149B8" w:rsidP="00207A02">
            <w:pPr>
              <w:rPr>
                <w:sz w:val="24"/>
                <w:szCs w:val="24"/>
              </w:rPr>
            </w:pPr>
            <w:r w:rsidRPr="008F6A83">
              <w:rPr>
                <w:sz w:val="24"/>
                <w:szCs w:val="24"/>
              </w:rPr>
              <w:t>Принципы сбора данных и мониторинга, измерения и оценки данных</w:t>
            </w:r>
          </w:p>
        </w:tc>
        <w:tc>
          <w:tcPr>
            <w:tcW w:w="2936" w:type="dxa"/>
            <w:tcBorders>
              <w:top w:val="single" w:sz="4" w:space="0" w:color="auto"/>
              <w:left w:val="single" w:sz="4" w:space="0" w:color="auto"/>
              <w:bottom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w:t>
            </w:r>
          </w:p>
        </w:tc>
        <w:tc>
          <w:tcPr>
            <w:tcW w:w="1742" w:type="dxa"/>
            <w:tcBorders>
              <w:top w:val="single" w:sz="4" w:space="0" w:color="auto"/>
              <w:left w:val="single" w:sz="4" w:space="0" w:color="auto"/>
              <w:bottom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36" w:tooltip="Current Document">
              <w:r w:rsidRPr="001C6312">
                <w:rPr>
                  <w:sz w:val="24"/>
                  <w:szCs w:val="24"/>
                  <w:lang w:val="en-US" w:bidi="en-US"/>
                </w:rPr>
                <w:t>7.2.9.2</w:t>
              </w:r>
            </w:hyperlink>
            <w:r w:rsidRPr="001C6312">
              <w:rPr>
                <w:sz w:val="24"/>
                <w:szCs w:val="24"/>
                <w:lang w:val="en-US" w:bidi="en-US"/>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A149B8" w:rsidRPr="001C6312" w:rsidRDefault="00A149B8" w:rsidP="00207A02">
            <w:pPr>
              <w:ind w:firstLine="51"/>
              <w:rPr>
                <w:sz w:val="24"/>
                <w:szCs w:val="24"/>
                <w:lang w:val="en-US" w:bidi="en-US"/>
              </w:rPr>
            </w:pPr>
            <w:r w:rsidRPr="001C6312">
              <w:rPr>
                <w:sz w:val="24"/>
                <w:szCs w:val="24"/>
                <w:lang w:val="en-US" w:bidi="en-US"/>
              </w:rPr>
              <w:t>X (</w:t>
            </w:r>
            <w:hyperlink w:anchor="bookmark234" w:tooltip="Current Document">
              <w:r w:rsidRPr="001C6312">
                <w:rPr>
                  <w:sz w:val="24"/>
                  <w:szCs w:val="24"/>
                  <w:lang w:val="en-US" w:bidi="en-US"/>
                </w:rPr>
                <w:t>7.2.9.1</w:t>
              </w:r>
            </w:hyperlink>
            <w:r w:rsidRPr="001C6312">
              <w:rPr>
                <w:sz w:val="24"/>
                <w:szCs w:val="24"/>
                <w:lang w:val="en-US" w:bidi="en-US"/>
              </w:rPr>
              <w:t>)</w:t>
            </w:r>
          </w:p>
        </w:tc>
      </w:tr>
    </w:tbl>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7.2.2 Терминология, относящаяся к энергетике</w:t>
      </w:r>
    </w:p>
    <w:p w:rsidR="00A149B8" w:rsidRPr="00A149B8" w:rsidRDefault="00A149B8" w:rsidP="00A149B8">
      <w:pPr>
        <w:ind w:firstLine="567"/>
        <w:jc w:val="both"/>
        <w:rPr>
          <w:sz w:val="24"/>
          <w:szCs w:val="28"/>
        </w:rPr>
      </w:pPr>
      <w:r w:rsidRPr="00A149B8">
        <w:rPr>
          <w:b/>
          <w:sz w:val="24"/>
          <w:szCs w:val="28"/>
        </w:rPr>
        <w:t>7.2.2.1 Аудит</w:t>
      </w:r>
    </w:p>
    <w:p w:rsidR="00A149B8" w:rsidRPr="00A149B8" w:rsidRDefault="00A149B8" w:rsidP="00A149B8">
      <w:pPr>
        <w:ind w:firstLine="567"/>
        <w:jc w:val="both"/>
        <w:rPr>
          <w:sz w:val="24"/>
          <w:szCs w:val="28"/>
        </w:rPr>
      </w:pPr>
      <w:r w:rsidRPr="00A149B8">
        <w:rPr>
          <w:sz w:val="24"/>
          <w:szCs w:val="28"/>
        </w:rPr>
        <w:t>Аудиторы органа по сертификации должны знать терминологию из ISO 50001.</w:t>
      </w:r>
    </w:p>
    <w:p w:rsidR="00A149B8" w:rsidRPr="00A149B8" w:rsidRDefault="00A149B8" w:rsidP="00A149B8">
      <w:pPr>
        <w:ind w:firstLine="567"/>
        <w:jc w:val="both"/>
        <w:rPr>
          <w:sz w:val="24"/>
          <w:szCs w:val="28"/>
        </w:rPr>
      </w:pPr>
      <w:r w:rsidRPr="00A149B8">
        <w:rPr>
          <w:sz w:val="24"/>
          <w:szCs w:val="28"/>
        </w:rPr>
        <w:t xml:space="preserve">Органы по сертификации могут включать терминологию из ISO 50002, ISO 50006, </w:t>
      </w:r>
      <w:r w:rsidRPr="00A149B8">
        <w:rPr>
          <w:sz w:val="24"/>
          <w:szCs w:val="28"/>
        </w:rPr>
        <w:lastRenderedPageBreak/>
        <w:t>ISO 50015 или ISO 50047 для своих аудиторов, если это будет сочтено целесообразным.</w:t>
      </w:r>
    </w:p>
    <w:p w:rsidR="00A149B8" w:rsidRPr="00A149B8" w:rsidRDefault="00A149B8" w:rsidP="00A149B8">
      <w:pPr>
        <w:ind w:firstLine="567"/>
        <w:jc w:val="both"/>
        <w:rPr>
          <w:b/>
          <w:sz w:val="24"/>
          <w:szCs w:val="28"/>
        </w:rPr>
      </w:pPr>
      <w:r w:rsidRPr="00A149B8">
        <w:rPr>
          <w:b/>
          <w:sz w:val="24"/>
          <w:szCs w:val="28"/>
        </w:rPr>
        <w:t>7.2.2.2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Персонал, ответственный за рассмотрение аудиторских отчетов и принятие решений по сертификации в органе по сертификации, должен знать терминологию из ISO 50001.</w:t>
      </w:r>
    </w:p>
    <w:p w:rsidR="00A149B8" w:rsidRPr="00A149B8" w:rsidRDefault="00A149B8" w:rsidP="00A149B8">
      <w:pPr>
        <w:ind w:firstLine="567"/>
        <w:jc w:val="both"/>
        <w:rPr>
          <w:sz w:val="24"/>
          <w:szCs w:val="28"/>
        </w:rPr>
      </w:pPr>
      <w:r w:rsidRPr="00A149B8">
        <w:rPr>
          <w:sz w:val="24"/>
          <w:szCs w:val="28"/>
        </w:rPr>
        <w:t>Органы по сертификации могут включать дополнительную терминологию, если это будет сочтено целесообразным для тех, кто рассматривает аудиторские отчеты и принимает решения о сертификации.</w:t>
      </w:r>
    </w:p>
    <w:p w:rsidR="00A149B8" w:rsidRPr="00A149B8" w:rsidRDefault="00A149B8" w:rsidP="00A149B8">
      <w:pPr>
        <w:ind w:firstLine="567"/>
        <w:jc w:val="both"/>
        <w:rPr>
          <w:b/>
          <w:sz w:val="24"/>
          <w:szCs w:val="28"/>
        </w:rPr>
      </w:pPr>
      <w:r w:rsidRPr="00A149B8">
        <w:rPr>
          <w:b/>
          <w:sz w:val="24"/>
          <w:szCs w:val="28"/>
        </w:rPr>
        <w:t>7.2.2.3 Проведение обзора заявки для определения необходимой компетенции группы по аудиту, выбора членов группы по аудиту и определения времени аудита</w:t>
      </w:r>
    </w:p>
    <w:p w:rsidR="00A149B8" w:rsidRDefault="00A149B8" w:rsidP="00A149B8">
      <w:pPr>
        <w:ind w:firstLine="567"/>
        <w:jc w:val="both"/>
        <w:rPr>
          <w:sz w:val="24"/>
          <w:szCs w:val="28"/>
        </w:rPr>
      </w:pPr>
      <w:r w:rsidRPr="00A149B8">
        <w:rPr>
          <w:sz w:val="24"/>
          <w:szCs w:val="28"/>
        </w:rPr>
        <w:t>Персонал, ответственный за проведение проверки заявки, выбор аудиторской группы, определение необходимой компетенции аудита и определение времени аудита, должен знать термины и определения из ISO 50001.</w:t>
      </w:r>
    </w:p>
    <w:p w:rsidR="0076657F" w:rsidRPr="00A149B8" w:rsidRDefault="0076657F"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7.2.3 Энергетические принципы</w:t>
      </w:r>
    </w:p>
    <w:p w:rsidR="00A149B8" w:rsidRPr="00A149B8" w:rsidRDefault="00A149B8" w:rsidP="00A149B8">
      <w:pPr>
        <w:ind w:firstLine="567"/>
        <w:jc w:val="both"/>
        <w:rPr>
          <w:sz w:val="24"/>
          <w:szCs w:val="28"/>
        </w:rPr>
      </w:pPr>
      <w:r w:rsidRPr="00A149B8">
        <w:rPr>
          <w:b/>
          <w:sz w:val="24"/>
          <w:szCs w:val="28"/>
        </w:rPr>
        <w:t>7.2.3.1 Аудит</w:t>
      </w:r>
    </w:p>
    <w:p w:rsidR="00A149B8" w:rsidRPr="00A149B8" w:rsidRDefault="00A149B8" w:rsidP="00A149B8">
      <w:pPr>
        <w:ind w:firstLine="567"/>
        <w:jc w:val="both"/>
        <w:rPr>
          <w:sz w:val="24"/>
          <w:szCs w:val="28"/>
        </w:rPr>
      </w:pPr>
      <w:r w:rsidRPr="00A149B8">
        <w:rPr>
          <w:sz w:val="24"/>
          <w:szCs w:val="28"/>
        </w:rPr>
        <w:t>Аудитор органа по сертификации должен знать принципы энергетики. Энергетические принципы должны включать как минимум: виды энергии, использование энергии, преобразование энергии, расчет энергии в различных единицах (например, кВтч в ТДж) и мощность.</w:t>
      </w:r>
    </w:p>
    <w:p w:rsidR="00A149B8" w:rsidRPr="00A149B8" w:rsidRDefault="00A149B8" w:rsidP="00A149B8">
      <w:pPr>
        <w:ind w:firstLine="567"/>
        <w:jc w:val="both"/>
        <w:rPr>
          <w:sz w:val="24"/>
          <w:szCs w:val="28"/>
        </w:rPr>
      </w:pPr>
      <w:r w:rsidRPr="00A149B8">
        <w:rPr>
          <w:sz w:val="24"/>
          <w:szCs w:val="28"/>
        </w:rPr>
        <w:t>Аудиторская группа органа по сертификации должна знать следующие принципы:</w:t>
      </w:r>
    </w:p>
    <w:p w:rsidR="00A149B8" w:rsidRPr="00A149B8" w:rsidRDefault="0076657F" w:rsidP="00A149B8">
      <w:pPr>
        <w:ind w:firstLine="567"/>
        <w:jc w:val="both"/>
        <w:rPr>
          <w:sz w:val="24"/>
          <w:szCs w:val="28"/>
        </w:rPr>
      </w:pPr>
      <w:r>
        <w:rPr>
          <w:sz w:val="24"/>
          <w:szCs w:val="28"/>
        </w:rPr>
        <w:t>-</w:t>
      </w:r>
      <w:r w:rsidR="00A149B8" w:rsidRPr="00A149B8">
        <w:rPr>
          <w:sz w:val="24"/>
          <w:szCs w:val="28"/>
        </w:rPr>
        <w:t xml:space="preserve"> сжигание топлива;</w:t>
      </w:r>
    </w:p>
    <w:p w:rsidR="00A149B8" w:rsidRPr="00A149B8" w:rsidRDefault="0076657F" w:rsidP="00A149B8">
      <w:pPr>
        <w:ind w:firstLine="567"/>
        <w:jc w:val="both"/>
        <w:rPr>
          <w:sz w:val="24"/>
          <w:szCs w:val="28"/>
        </w:rPr>
      </w:pPr>
      <w:r>
        <w:rPr>
          <w:sz w:val="24"/>
          <w:szCs w:val="28"/>
        </w:rPr>
        <w:t>-</w:t>
      </w:r>
      <w:r w:rsidR="00A149B8" w:rsidRPr="00A149B8">
        <w:rPr>
          <w:sz w:val="24"/>
          <w:szCs w:val="28"/>
        </w:rPr>
        <w:t xml:space="preserve"> поток энергии;</w:t>
      </w:r>
    </w:p>
    <w:p w:rsidR="00A149B8" w:rsidRPr="00A149B8" w:rsidRDefault="0076657F" w:rsidP="00A149B8">
      <w:pPr>
        <w:ind w:firstLine="567"/>
        <w:jc w:val="both"/>
        <w:rPr>
          <w:sz w:val="24"/>
          <w:szCs w:val="28"/>
        </w:rPr>
      </w:pPr>
      <w:r>
        <w:rPr>
          <w:sz w:val="24"/>
          <w:szCs w:val="28"/>
        </w:rPr>
        <w:t>-</w:t>
      </w:r>
      <w:r w:rsidR="00A149B8" w:rsidRPr="00A149B8">
        <w:rPr>
          <w:sz w:val="24"/>
          <w:szCs w:val="28"/>
        </w:rPr>
        <w:t xml:space="preserve"> потери энергии;</w:t>
      </w:r>
    </w:p>
    <w:p w:rsidR="00A149B8" w:rsidRPr="00A149B8" w:rsidRDefault="0076657F" w:rsidP="00A149B8">
      <w:pPr>
        <w:ind w:firstLine="567"/>
        <w:jc w:val="both"/>
        <w:rPr>
          <w:sz w:val="24"/>
          <w:szCs w:val="28"/>
        </w:rPr>
      </w:pPr>
      <w:r>
        <w:rPr>
          <w:sz w:val="24"/>
          <w:szCs w:val="28"/>
        </w:rPr>
        <w:t>-</w:t>
      </w:r>
      <w:r w:rsidR="00A149B8" w:rsidRPr="00A149B8">
        <w:rPr>
          <w:sz w:val="24"/>
          <w:szCs w:val="28"/>
        </w:rPr>
        <w:t xml:space="preserve"> энергоэффективность;</w:t>
      </w:r>
    </w:p>
    <w:p w:rsidR="00A149B8" w:rsidRPr="00A149B8" w:rsidRDefault="0076657F" w:rsidP="00A149B8">
      <w:pPr>
        <w:ind w:firstLine="567"/>
        <w:jc w:val="both"/>
        <w:rPr>
          <w:sz w:val="24"/>
          <w:szCs w:val="28"/>
        </w:rPr>
      </w:pPr>
      <w:r>
        <w:rPr>
          <w:sz w:val="24"/>
          <w:szCs w:val="28"/>
        </w:rPr>
        <w:t>-</w:t>
      </w:r>
      <w:r w:rsidR="00A149B8" w:rsidRPr="00A149B8">
        <w:rPr>
          <w:sz w:val="24"/>
          <w:szCs w:val="28"/>
        </w:rPr>
        <w:t xml:space="preserve"> энергетический баланс.</w:t>
      </w:r>
    </w:p>
    <w:p w:rsidR="00A149B8" w:rsidRPr="00A149B8" w:rsidRDefault="00A149B8" w:rsidP="00A149B8">
      <w:pPr>
        <w:ind w:firstLine="567"/>
        <w:jc w:val="both"/>
        <w:rPr>
          <w:b/>
          <w:sz w:val="24"/>
          <w:szCs w:val="28"/>
        </w:rPr>
      </w:pPr>
      <w:r w:rsidRPr="00A149B8">
        <w:rPr>
          <w:b/>
          <w:sz w:val="24"/>
          <w:szCs w:val="28"/>
        </w:rPr>
        <w:t>7.2.3.2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Персонал, ответственный за рассмотрение аудиторских отчетов и принятие решений по сертификации в органе по сертификации, должен знать принципы использования энергии, включая виды энергии, использование энергии и преобразование энергии.</w:t>
      </w:r>
    </w:p>
    <w:p w:rsidR="00A149B8" w:rsidRPr="00A149B8" w:rsidRDefault="00A149B8" w:rsidP="00A149B8">
      <w:pPr>
        <w:ind w:firstLine="567"/>
        <w:jc w:val="both"/>
        <w:rPr>
          <w:b/>
          <w:sz w:val="24"/>
          <w:szCs w:val="28"/>
        </w:rPr>
      </w:pPr>
      <w:r w:rsidRPr="00A149B8">
        <w:rPr>
          <w:b/>
          <w:sz w:val="24"/>
          <w:szCs w:val="28"/>
        </w:rPr>
        <w:t>7.2.3.3 Проведение рассмотрения заявки для определения необходимой компетенции группы по аудиту, выбора членов группы по аудиту и определения времени аудита</w:t>
      </w:r>
    </w:p>
    <w:p w:rsidR="00A149B8" w:rsidRPr="00A149B8" w:rsidRDefault="00A149B8" w:rsidP="00A149B8">
      <w:pPr>
        <w:ind w:firstLine="567"/>
        <w:jc w:val="both"/>
        <w:rPr>
          <w:sz w:val="24"/>
          <w:szCs w:val="28"/>
        </w:rPr>
      </w:pPr>
      <w:r w:rsidRPr="00A149B8">
        <w:rPr>
          <w:sz w:val="24"/>
          <w:szCs w:val="28"/>
        </w:rPr>
        <w:t>Персонал, ответственный за рассмотрение заявки, выбор аудиторской группы, определение необходимой компетенции аудита и определение времени аудита, должен знать принципы использования энергии, включая виды энергии, использование энергии, преобразование энергии и расчет энергии в различных единицах измерения (например, кВтч в ТДж).</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7.2.4 Юридические требования, связанные с энергетикой</w:t>
      </w:r>
    </w:p>
    <w:p w:rsidR="00A149B8" w:rsidRPr="00A149B8" w:rsidRDefault="00A149B8" w:rsidP="00A149B8">
      <w:pPr>
        <w:ind w:firstLine="567"/>
        <w:jc w:val="both"/>
        <w:rPr>
          <w:b/>
          <w:sz w:val="24"/>
          <w:szCs w:val="28"/>
        </w:rPr>
      </w:pPr>
      <w:r w:rsidRPr="00A149B8">
        <w:rPr>
          <w:b/>
          <w:sz w:val="24"/>
          <w:szCs w:val="28"/>
        </w:rPr>
        <w:t>7.2.4.1 Аудит</w:t>
      </w:r>
    </w:p>
    <w:p w:rsidR="00A149B8" w:rsidRPr="00A149B8" w:rsidRDefault="00A149B8" w:rsidP="00A149B8">
      <w:pPr>
        <w:ind w:firstLine="567"/>
        <w:jc w:val="both"/>
        <w:rPr>
          <w:sz w:val="24"/>
          <w:szCs w:val="28"/>
        </w:rPr>
      </w:pPr>
      <w:r w:rsidRPr="00A149B8">
        <w:rPr>
          <w:sz w:val="24"/>
          <w:szCs w:val="28"/>
        </w:rPr>
        <w:t>Аудиторская группа органа по сертификации должна знать основную правовую структуру, связанную с энергией и энергопотреблением.</w:t>
      </w:r>
    </w:p>
    <w:p w:rsidR="00A149B8" w:rsidRPr="00A149B8" w:rsidRDefault="00A149B8" w:rsidP="00A149B8">
      <w:pPr>
        <w:ind w:firstLine="567"/>
        <w:jc w:val="both"/>
        <w:rPr>
          <w:b/>
          <w:sz w:val="24"/>
          <w:szCs w:val="28"/>
        </w:rPr>
      </w:pPr>
      <w:r w:rsidRPr="00A149B8">
        <w:rPr>
          <w:b/>
          <w:sz w:val="24"/>
          <w:szCs w:val="28"/>
        </w:rPr>
        <w:t>7.2.4.2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отчетов об аудите и принятие решений по сертификации в органе по сертификации, должна знать основную правовую структуру, связанную с энергией и энергопотреблением.</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7.2.5 Знание требований ISO 50001</w:t>
      </w:r>
    </w:p>
    <w:p w:rsidR="00A149B8" w:rsidRPr="00A149B8" w:rsidRDefault="00A149B8" w:rsidP="00A149B8">
      <w:pPr>
        <w:ind w:firstLine="567"/>
        <w:jc w:val="both"/>
        <w:rPr>
          <w:b/>
          <w:sz w:val="24"/>
          <w:szCs w:val="28"/>
        </w:rPr>
      </w:pPr>
      <w:r w:rsidRPr="00A149B8">
        <w:rPr>
          <w:b/>
          <w:sz w:val="24"/>
          <w:szCs w:val="28"/>
        </w:rPr>
        <w:t>7.2.5.1 Аудит</w:t>
      </w:r>
    </w:p>
    <w:p w:rsidR="00A149B8" w:rsidRDefault="00A149B8" w:rsidP="00A149B8">
      <w:pPr>
        <w:ind w:firstLine="567"/>
        <w:jc w:val="both"/>
        <w:rPr>
          <w:sz w:val="24"/>
          <w:szCs w:val="28"/>
        </w:rPr>
      </w:pPr>
      <w:r w:rsidRPr="00A149B8">
        <w:rPr>
          <w:sz w:val="24"/>
          <w:szCs w:val="28"/>
        </w:rPr>
        <w:t>Аудитор органа по сертификации должен знать требования ISO 50001.</w:t>
      </w:r>
    </w:p>
    <w:p w:rsidR="00A149B8" w:rsidRPr="00A149B8" w:rsidRDefault="00A149B8" w:rsidP="00A149B8">
      <w:pPr>
        <w:ind w:firstLine="567"/>
        <w:jc w:val="both"/>
        <w:rPr>
          <w:b/>
          <w:sz w:val="24"/>
          <w:szCs w:val="28"/>
        </w:rPr>
      </w:pPr>
      <w:r w:rsidRPr="00A149B8">
        <w:rPr>
          <w:b/>
          <w:sz w:val="24"/>
          <w:szCs w:val="28"/>
        </w:rPr>
        <w:lastRenderedPageBreak/>
        <w:t>7.2.5.2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аудиторских отчетов и принятие решений по сертификации в органе по сертификации, должна знать требования ISO 50001.</w:t>
      </w:r>
    </w:p>
    <w:p w:rsidR="00A149B8" w:rsidRPr="00A149B8" w:rsidRDefault="00A149B8" w:rsidP="00A149B8">
      <w:pPr>
        <w:ind w:firstLine="567"/>
        <w:jc w:val="both"/>
        <w:rPr>
          <w:b/>
          <w:sz w:val="24"/>
          <w:szCs w:val="28"/>
        </w:rPr>
      </w:pPr>
      <w:r w:rsidRPr="00A149B8">
        <w:rPr>
          <w:b/>
          <w:sz w:val="24"/>
          <w:szCs w:val="28"/>
        </w:rPr>
        <w:t>7.2.5.3 Проведение проверки заявки для определения необходимой компетенции группы по аудиту, выбора членов группы по аудиту и определения времени аудита</w:t>
      </w:r>
    </w:p>
    <w:p w:rsidR="00A149B8" w:rsidRPr="00A149B8" w:rsidRDefault="00A149B8" w:rsidP="00A149B8">
      <w:pPr>
        <w:ind w:firstLine="567"/>
        <w:jc w:val="both"/>
        <w:rPr>
          <w:sz w:val="24"/>
          <w:szCs w:val="28"/>
        </w:rPr>
      </w:pPr>
      <w:r w:rsidRPr="00A149B8">
        <w:rPr>
          <w:sz w:val="24"/>
          <w:szCs w:val="28"/>
        </w:rPr>
        <w:t>Группа персонала, ответственная за проведение проверки заявки, выбор команды по аудиту, определение необходимой компетенции аудита и определение времени аудита, должна знать требования ISO 50001.</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7.2.6 Показатели энергоэффективности, базовый уровень энергии, соответствующие переменные и статические факторы</w:t>
      </w:r>
    </w:p>
    <w:p w:rsidR="00A149B8" w:rsidRPr="00A149B8" w:rsidRDefault="00A149B8" w:rsidP="00A149B8">
      <w:pPr>
        <w:ind w:firstLine="567"/>
        <w:jc w:val="both"/>
        <w:rPr>
          <w:sz w:val="24"/>
          <w:szCs w:val="28"/>
        </w:rPr>
      </w:pPr>
      <w:r w:rsidRPr="00A149B8">
        <w:rPr>
          <w:b/>
          <w:sz w:val="24"/>
          <w:szCs w:val="28"/>
        </w:rPr>
        <w:t>7.2.6.1 Аудит</w:t>
      </w:r>
    </w:p>
    <w:p w:rsidR="00A149B8" w:rsidRPr="00A149B8" w:rsidRDefault="00A149B8" w:rsidP="00A149B8">
      <w:pPr>
        <w:ind w:firstLine="567"/>
        <w:jc w:val="both"/>
        <w:rPr>
          <w:sz w:val="24"/>
          <w:szCs w:val="28"/>
        </w:rPr>
      </w:pPr>
      <w:r w:rsidRPr="00A149B8">
        <w:rPr>
          <w:sz w:val="24"/>
          <w:szCs w:val="28"/>
        </w:rPr>
        <w:t xml:space="preserve">Аудитор органа по сертификации должен знать EnPI, значение EnPI, EnB, соответствующие переменные, статические факторы и их использование в </w:t>
      </w:r>
      <w:proofErr w:type="spellStart"/>
      <w:r w:rsidR="0028134F">
        <w:rPr>
          <w:sz w:val="24"/>
          <w:szCs w:val="28"/>
        </w:rPr>
        <w:t>СЭнМ</w:t>
      </w:r>
      <w:proofErr w:type="spellEnd"/>
      <w:r w:rsidRPr="00A149B8">
        <w:rPr>
          <w:sz w:val="24"/>
          <w:szCs w:val="28"/>
        </w:rPr>
        <w:t xml:space="preserve"> и для демонстрации улучшения энергетических характеристик, включая методы нормализации.</w:t>
      </w:r>
    </w:p>
    <w:p w:rsidR="00A149B8" w:rsidRDefault="00A149B8" w:rsidP="00A149B8">
      <w:pPr>
        <w:ind w:firstLine="567"/>
        <w:jc w:val="both"/>
        <w:rPr>
          <w:sz w:val="24"/>
          <w:szCs w:val="28"/>
        </w:rPr>
      </w:pPr>
      <w:r w:rsidRPr="00A149B8">
        <w:rPr>
          <w:sz w:val="24"/>
          <w:szCs w:val="28"/>
        </w:rPr>
        <w:t>Аудиторская группа органа по сертификации должна иметь знания об использовании таких моделей, как отношения и простая линейная регрессия, для нормализации значений EnPI и соответствующих им EnB.</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 xml:space="preserve">– </w:t>
      </w:r>
      <w:r w:rsidR="00A149B8" w:rsidRPr="003B1B1F">
        <w:rPr>
          <w:szCs w:val="28"/>
        </w:rPr>
        <w:t>Более подробную информацию см. в ISO 50006 и ISO 50047.</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7.2.6.2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 xml:space="preserve">Группа персонала, ответственного за рассмотрение отчетов об аудите и принятие решений по сертификации в органе по сертификации, должна иметь знания об EnPI, значении EnPI, EnB, соответствующих переменных, статических факторах и их использовании для демонстрации улучшения </w:t>
      </w:r>
      <w:proofErr w:type="spellStart"/>
      <w:r w:rsidRPr="00A149B8">
        <w:rPr>
          <w:sz w:val="24"/>
          <w:szCs w:val="28"/>
        </w:rPr>
        <w:t>энергоэффективности</w:t>
      </w:r>
      <w:proofErr w:type="spellEnd"/>
      <w:r w:rsidRPr="00A149B8">
        <w:rPr>
          <w:sz w:val="24"/>
          <w:szCs w:val="28"/>
        </w:rPr>
        <w:t xml:space="preserve"> в </w:t>
      </w:r>
      <w:proofErr w:type="spellStart"/>
      <w:r w:rsidR="0028134F">
        <w:rPr>
          <w:sz w:val="24"/>
          <w:szCs w:val="28"/>
        </w:rPr>
        <w:t>СЭнМ</w:t>
      </w:r>
      <w:proofErr w:type="spellEnd"/>
      <w:r w:rsidRPr="00A149B8">
        <w:rPr>
          <w:sz w:val="24"/>
          <w:szCs w:val="28"/>
        </w:rPr>
        <w:t>.</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7.2.7 Общие энергопотребляющие системы</w:t>
      </w:r>
    </w:p>
    <w:p w:rsidR="00A149B8" w:rsidRPr="00A149B8" w:rsidRDefault="00A149B8" w:rsidP="00A149B8">
      <w:pPr>
        <w:ind w:firstLine="567"/>
        <w:jc w:val="both"/>
        <w:rPr>
          <w:sz w:val="24"/>
          <w:szCs w:val="28"/>
        </w:rPr>
      </w:pPr>
      <w:r w:rsidRPr="00A149B8">
        <w:rPr>
          <w:b/>
          <w:sz w:val="24"/>
          <w:szCs w:val="28"/>
        </w:rPr>
        <w:t>7.2.7.1 Аудит</w:t>
      </w:r>
    </w:p>
    <w:p w:rsidR="00A149B8" w:rsidRPr="00A149B8" w:rsidRDefault="00A149B8" w:rsidP="00A149B8">
      <w:pPr>
        <w:ind w:firstLine="567"/>
        <w:jc w:val="both"/>
        <w:rPr>
          <w:sz w:val="24"/>
          <w:szCs w:val="28"/>
        </w:rPr>
      </w:pPr>
      <w:r w:rsidRPr="00A149B8">
        <w:rPr>
          <w:sz w:val="24"/>
          <w:szCs w:val="28"/>
        </w:rPr>
        <w:t>Аудиторская группа органа по сертификации должна иметь знания об энергопотребляющих системах, например:</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котловые и тепловые системы;</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холодоснабжение, отопление, вентиляция и кондиционирование воздуха;</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механические системы (например, двигатели, вентиляторы, насосы);</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термические, а не ограждающие конструкции (например, печи);</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сжатый воздух;</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осветительные приборы;</w:t>
      </w:r>
    </w:p>
    <w:p w:rsidR="00A149B8" w:rsidRPr="00A149B8" w:rsidRDefault="003B1B1F" w:rsidP="00A149B8">
      <w:pPr>
        <w:ind w:firstLine="567"/>
        <w:jc w:val="both"/>
        <w:rPr>
          <w:sz w:val="24"/>
          <w:szCs w:val="28"/>
        </w:rPr>
      </w:pPr>
      <w:r>
        <w:rPr>
          <w:sz w:val="24"/>
          <w:szCs w:val="28"/>
        </w:rPr>
        <w:t>-</w:t>
      </w:r>
      <w:r w:rsidR="00A149B8" w:rsidRPr="00A149B8">
        <w:rPr>
          <w:sz w:val="24"/>
          <w:szCs w:val="28"/>
        </w:rPr>
        <w:t xml:space="preserve"> дополнительные системы могут быть включены по усмотрению органа по сертификации.</w:t>
      </w:r>
    </w:p>
    <w:p w:rsidR="00A149B8" w:rsidRPr="00A149B8" w:rsidRDefault="00A149B8" w:rsidP="00A149B8">
      <w:pPr>
        <w:ind w:firstLine="567"/>
        <w:jc w:val="both"/>
        <w:rPr>
          <w:b/>
          <w:sz w:val="24"/>
          <w:szCs w:val="28"/>
        </w:rPr>
      </w:pPr>
      <w:r w:rsidRPr="00A149B8">
        <w:rPr>
          <w:b/>
          <w:sz w:val="24"/>
          <w:szCs w:val="28"/>
        </w:rPr>
        <w:t>7.2.7.2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аудиторских отчетов и принятие решений по сертификации в органе по сертификации, должна иметь знания в области энергопотребляющих систем, например:</w:t>
      </w:r>
    </w:p>
    <w:p w:rsidR="00A149B8" w:rsidRPr="00A149B8" w:rsidRDefault="00A149B8" w:rsidP="00A149B8">
      <w:pPr>
        <w:ind w:firstLine="567"/>
        <w:jc w:val="both"/>
        <w:rPr>
          <w:sz w:val="24"/>
          <w:szCs w:val="28"/>
        </w:rPr>
      </w:pPr>
      <w:r w:rsidRPr="00A149B8">
        <w:rPr>
          <w:sz w:val="24"/>
          <w:szCs w:val="28"/>
        </w:rPr>
        <w:t>- котловые и тепловые системы;</w:t>
      </w:r>
    </w:p>
    <w:p w:rsidR="00A149B8" w:rsidRPr="00A149B8" w:rsidRDefault="00A149B8" w:rsidP="00A149B8">
      <w:pPr>
        <w:ind w:firstLine="567"/>
        <w:jc w:val="both"/>
        <w:rPr>
          <w:sz w:val="24"/>
          <w:szCs w:val="28"/>
        </w:rPr>
      </w:pPr>
      <w:r w:rsidRPr="00A149B8">
        <w:rPr>
          <w:sz w:val="24"/>
          <w:szCs w:val="28"/>
        </w:rPr>
        <w:t>- холодоснабжение, отопление, вентиляция и кондиционирование воздуха;</w:t>
      </w:r>
    </w:p>
    <w:p w:rsidR="00A149B8" w:rsidRPr="00A149B8" w:rsidRDefault="00A149B8" w:rsidP="00A149B8">
      <w:pPr>
        <w:ind w:firstLine="567"/>
        <w:jc w:val="both"/>
        <w:rPr>
          <w:sz w:val="24"/>
          <w:szCs w:val="28"/>
        </w:rPr>
      </w:pPr>
      <w:r w:rsidRPr="00A149B8">
        <w:rPr>
          <w:sz w:val="24"/>
          <w:szCs w:val="28"/>
        </w:rPr>
        <w:t>- механические системы (например, двигатели, вентиляторы, насосы);</w:t>
      </w:r>
    </w:p>
    <w:p w:rsidR="00A149B8" w:rsidRPr="00A149B8" w:rsidRDefault="00A149B8" w:rsidP="00A149B8">
      <w:pPr>
        <w:ind w:firstLine="567"/>
        <w:jc w:val="both"/>
        <w:rPr>
          <w:sz w:val="24"/>
          <w:szCs w:val="28"/>
        </w:rPr>
      </w:pPr>
      <w:r w:rsidRPr="00A149B8">
        <w:rPr>
          <w:sz w:val="24"/>
          <w:szCs w:val="28"/>
        </w:rPr>
        <w:t>- термические, а не ограждающие конструкции (например, печи);</w:t>
      </w:r>
    </w:p>
    <w:p w:rsidR="00A149B8" w:rsidRPr="00A149B8" w:rsidRDefault="00A149B8" w:rsidP="00A149B8">
      <w:pPr>
        <w:ind w:firstLine="567"/>
        <w:jc w:val="both"/>
        <w:rPr>
          <w:sz w:val="24"/>
          <w:szCs w:val="28"/>
        </w:rPr>
      </w:pPr>
      <w:r w:rsidRPr="00A149B8">
        <w:rPr>
          <w:sz w:val="24"/>
          <w:szCs w:val="28"/>
        </w:rPr>
        <w:t>- сжатый воздух;</w:t>
      </w:r>
    </w:p>
    <w:p w:rsidR="00A149B8" w:rsidRPr="00A149B8" w:rsidRDefault="00A149B8" w:rsidP="00A149B8">
      <w:pPr>
        <w:ind w:firstLine="567"/>
        <w:jc w:val="both"/>
        <w:rPr>
          <w:sz w:val="24"/>
          <w:szCs w:val="28"/>
        </w:rPr>
      </w:pPr>
      <w:r w:rsidRPr="00A149B8">
        <w:rPr>
          <w:sz w:val="24"/>
          <w:szCs w:val="28"/>
        </w:rPr>
        <w:t>- осветительные приборы;</w:t>
      </w:r>
    </w:p>
    <w:p w:rsidR="00A149B8" w:rsidRPr="00A149B8" w:rsidRDefault="00A149B8" w:rsidP="00A149B8">
      <w:pPr>
        <w:ind w:firstLine="567"/>
        <w:jc w:val="both"/>
        <w:rPr>
          <w:sz w:val="24"/>
          <w:szCs w:val="28"/>
        </w:rPr>
      </w:pPr>
      <w:r w:rsidRPr="00A149B8">
        <w:rPr>
          <w:sz w:val="24"/>
          <w:szCs w:val="28"/>
        </w:rPr>
        <w:t xml:space="preserve">- дополнительные системы могут быть включены по усмотрению органа по </w:t>
      </w:r>
      <w:r w:rsidRPr="00A149B8">
        <w:rPr>
          <w:sz w:val="24"/>
          <w:szCs w:val="28"/>
        </w:rPr>
        <w:lastRenderedPageBreak/>
        <w:t>сертификации.</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7.2.8 Улучшение энергоэффективности</w:t>
      </w:r>
    </w:p>
    <w:p w:rsidR="00A149B8" w:rsidRPr="00A149B8" w:rsidRDefault="00A149B8" w:rsidP="00A149B8">
      <w:pPr>
        <w:ind w:firstLine="567"/>
        <w:jc w:val="both"/>
        <w:rPr>
          <w:b/>
          <w:sz w:val="24"/>
          <w:szCs w:val="28"/>
        </w:rPr>
      </w:pPr>
      <w:r w:rsidRPr="00A149B8">
        <w:rPr>
          <w:b/>
          <w:sz w:val="24"/>
          <w:szCs w:val="28"/>
        </w:rPr>
        <w:t>7.2.8.1 Аудит</w:t>
      </w:r>
    </w:p>
    <w:p w:rsidR="00A149B8" w:rsidRPr="00A149B8" w:rsidRDefault="00A149B8" w:rsidP="00A149B8">
      <w:pPr>
        <w:ind w:firstLine="567"/>
        <w:jc w:val="both"/>
        <w:rPr>
          <w:sz w:val="24"/>
          <w:szCs w:val="28"/>
        </w:rPr>
      </w:pPr>
      <w:r w:rsidRPr="00A149B8">
        <w:rPr>
          <w:sz w:val="24"/>
          <w:szCs w:val="28"/>
        </w:rPr>
        <w:t>Аудитор органа по сертификации должен иметь знания о потенциальных улучшениях энергоэффективности энергопотребляющих систем.</w:t>
      </w:r>
    </w:p>
    <w:p w:rsidR="00A149B8" w:rsidRPr="00A149B8" w:rsidRDefault="00A149B8" w:rsidP="00A149B8">
      <w:pPr>
        <w:ind w:firstLine="567"/>
        <w:jc w:val="both"/>
        <w:rPr>
          <w:sz w:val="24"/>
          <w:szCs w:val="28"/>
        </w:rPr>
      </w:pPr>
      <w:r w:rsidRPr="00A149B8">
        <w:rPr>
          <w:sz w:val="24"/>
          <w:szCs w:val="28"/>
        </w:rPr>
        <w:t>Аудиторская группа органа по сертификации должна иметь знания о применении современных технологий, используемых для достижения улучшения энергоэффективности.</w:t>
      </w:r>
    </w:p>
    <w:p w:rsidR="00A149B8" w:rsidRPr="00A149B8" w:rsidRDefault="00A149B8" w:rsidP="00A149B8">
      <w:pPr>
        <w:ind w:firstLine="567"/>
        <w:jc w:val="both"/>
        <w:rPr>
          <w:b/>
          <w:sz w:val="24"/>
          <w:szCs w:val="28"/>
        </w:rPr>
      </w:pPr>
      <w:r w:rsidRPr="00A149B8">
        <w:rPr>
          <w:b/>
          <w:sz w:val="24"/>
          <w:szCs w:val="28"/>
        </w:rPr>
        <w:t>7.2.8.2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аудиторских отчетов и принятие решений по сертификации в органе по сертификации, должна иметь знания о потенциальных улучшениях энергетических характеристик энергопотребляющих систем и о применении современных технологий, используемых для достижения улучшений энергетических характеристик.</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7.2.9 Принципы сбора данных, мониторинга, измерения, анализа и оценки</w:t>
      </w:r>
    </w:p>
    <w:p w:rsidR="00A149B8" w:rsidRPr="00A149B8" w:rsidRDefault="00A149B8" w:rsidP="00A149B8">
      <w:pPr>
        <w:ind w:firstLine="567"/>
        <w:jc w:val="both"/>
        <w:rPr>
          <w:b/>
          <w:sz w:val="24"/>
          <w:szCs w:val="28"/>
        </w:rPr>
      </w:pPr>
      <w:r w:rsidRPr="00A149B8">
        <w:rPr>
          <w:b/>
          <w:sz w:val="24"/>
          <w:szCs w:val="28"/>
        </w:rPr>
        <w:t>7.2.9.1 Аудит</w:t>
      </w:r>
    </w:p>
    <w:p w:rsidR="00A149B8" w:rsidRPr="00A149B8" w:rsidRDefault="00A149B8" w:rsidP="00A149B8">
      <w:pPr>
        <w:ind w:firstLine="567"/>
        <w:jc w:val="both"/>
        <w:rPr>
          <w:sz w:val="24"/>
          <w:szCs w:val="28"/>
        </w:rPr>
      </w:pPr>
      <w:r w:rsidRPr="00A149B8">
        <w:rPr>
          <w:sz w:val="24"/>
          <w:szCs w:val="28"/>
        </w:rPr>
        <w:t>Аудитор органа по сертификации должен знать типы данных, которые обычно включаются в СЭнМ.</w:t>
      </w:r>
    </w:p>
    <w:p w:rsidR="00A149B8" w:rsidRPr="00A149B8" w:rsidRDefault="00A149B8" w:rsidP="00A149B8">
      <w:pPr>
        <w:ind w:firstLine="567"/>
        <w:jc w:val="both"/>
        <w:rPr>
          <w:sz w:val="24"/>
          <w:szCs w:val="28"/>
        </w:rPr>
      </w:pPr>
      <w:r w:rsidRPr="00A149B8">
        <w:rPr>
          <w:sz w:val="24"/>
          <w:szCs w:val="28"/>
        </w:rPr>
        <w:t>Аудитор органа по сертификации должен знать типичные методы мониторинга, измерения и оценки, используемые в СЭнМ.</w:t>
      </w:r>
    </w:p>
    <w:p w:rsidR="00A149B8" w:rsidRDefault="00A149B8" w:rsidP="00A149B8">
      <w:pPr>
        <w:ind w:firstLine="567"/>
        <w:jc w:val="both"/>
        <w:rPr>
          <w:sz w:val="24"/>
          <w:szCs w:val="28"/>
        </w:rPr>
      </w:pPr>
      <w:r w:rsidRPr="00A149B8">
        <w:rPr>
          <w:sz w:val="24"/>
          <w:szCs w:val="28"/>
        </w:rPr>
        <w:t>Аудитор органа по сертификации должен знать, как использовать оценку улучшения энергоэффективности путем сравнения значений EnPI(s) с соответствующими нормализованными EnB.</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w:t>
      </w:r>
      <w:r w:rsidR="00765A04">
        <w:rPr>
          <w:szCs w:val="28"/>
        </w:rPr>
        <w:t xml:space="preserve"> </w:t>
      </w:r>
      <w:r w:rsidR="00A149B8" w:rsidRPr="003B1B1F">
        <w:rPr>
          <w:szCs w:val="28"/>
        </w:rPr>
        <w:t>Дополнительные сведения см. в ISO 50006 и ISO 50015.</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7.2.9.2 Рассмотрение отчетов об аудите и принятие решений о сертификации</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отчетов об аудите и принятие решений по сертификации в органе по сертификации, должна знать типы данных, которые обычно включаются в СЭнМ.</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отчетов об аудите и принятие решений по сертификации в органе по сертификации, должна иметь знания о типичных методах мониторинга, измерения и оценки, используемых в СЭнМ.</w:t>
      </w:r>
    </w:p>
    <w:p w:rsidR="00A149B8" w:rsidRPr="00A149B8" w:rsidRDefault="00A149B8" w:rsidP="00A149B8">
      <w:pPr>
        <w:ind w:firstLine="567"/>
        <w:jc w:val="both"/>
        <w:rPr>
          <w:sz w:val="24"/>
          <w:szCs w:val="28"/>
        </w:rPr>
      </w:pPr>
      <w:r w:rsidRPr="00A149B8">
        <w:rPr>
          <w:sz w:val="24"/>
          <w:szCs w:val="28"/>
        </w:rPr>
        <w:t>Группа персонала, ответственного за рассмотрение аудиторских отчетов и принятие решений по сертификации в органе по сертификации, должна иметь знания об оценке улучшения энергоэффективности путем сравнения значений EnPI с их соответствующими нормализованными EnB.</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7.3 Использование индивидуальных внешних аудиторов и внешних технических экспертов</w:t>
      </w:r>
    </w:p>
    <w:p w:rsidR="00A149B8" w:rsidRPr="00A149B8" w:rsidRDefault="00A149B8" w:rsidP="00A149B8">
      <w:pPr>
        <w:ind w:firstLine="567"/>
        <w:jc w:val="both"/>
        <w:rPr>
          <w:sz w:val="24"/>
          <w:szCs w:val="28"/>
        </w:rPr>
      </w:pPr>
      <w:r w:rsidRPr="00A149B8">
        <w:rPr>
          <w:sz w:val="24"/>
          <w:szCs w:val="28"/>
        </w:rPr>
        <w:t>Применяются требования ISO/IEC 17021-1:2015, 7.3.</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7.4 Персональные записи</w:t>
      </w:r>
    </w:p>
    <w:p w:rsidR="00A149B8" w:rsidRPr="00A149B8" w:rsidRDefault="00A149B8" w:rsidP="00A149B8">
      <w:pPr>
        <w:ind w:firstLine="567"/>
        <w:jc w:val="both"/>
        <w:rPr>
          <w:sz w:val="24"/>
          <w:szCs w:val="28"/>
        </w:rPr>
      </w:pPr>
      <w:r w:rsidRPr="00A149B8">
        <w:rPr>
          <w:sz w:val="24"/>
          <w:szCs w:val="28"/>
        </w:rPr>
        <w:t>Применяются требования ISO/IEC 17021-1:2015, 7.4.</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7.5 Аутсорсинг</w:t>
      </w:r>
    </w:p>
    <w:p w:rsidR="00A149B8" w:rsidRPr="00A149B8" w:rsidRDefault="00A149B8" w:rsidP="00A149B8">
      <w:pPr>
        <w:ind w:firstLine="567"/>
        <w:jc w:val="both"/>
        <w:rPr>
          <w:sz w:val="24"/>
          <w:szCs w:val="28"/>
        </w:rPr>
      </w:pPr>
      <w:r w:rsidRPr="00A149B8">
        <w:rPr>
          <w:sz w:val="24"/>
          <w:szCs w:val="28"/>
        </w:rPr>
        <w:t>Применяются требования ISO/IEC 17021-1:2015, 7.5.</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lastRenderedPageBreak/>
        <w:t>8 Информационные требования</w:t>
      </w:r>
    </w:p>
    <w:p w:rsidR="003B1B1F" w:rsidRPr="003B1B1F" w:rsidRDefault="003B1B1F"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8.1 Общественная информация</w:t>
      </w:r>
    </w:p>
    <w:p w:rsidR="00A149B8" w:rsidRPr="00A149B8" w:rsidRDefault="00A149B8" w:rsidP="00A149B8">
      <w:pPr>
        <w:ind w:firstLine="567"/>
        <w:jc w:val="both"/>
        <w:rPr>
          <w:sz w:val="24"/>
          <w:szCs w:val="28"/>
        </w:rPr>
      </w:pPr>
      <w:r w:rsidRPr="00A149B8">
        <w:rPr>
          <w:sz w:val="24"/>
          <w:szCs w:val="28"/>
        </w:rPr>
        <w:t>Применяются требования ISO/IEC 17021-1:2015, 8.1.</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8.2 Сертификационные документы</w:t>
      </w:r>
    </w:p>
    <w:p w:rsidR="00A149B8" w:rsidRPr="00A149B8" w:rsidRDefault="00A149B8" w:rsidP="00A149B8">
      <w:pPr>
        <w:ind w:firstLine="567"/>
        <w:jc w:val="both"/>
        <w:rPr>
          <w:sz w:val="24"/>
          <w:szCs w:val="28"/>
        </w:rPr>
      </w:pPr>
      <w:r w:rsidRPr="00A149B8">
        <w:rPr>
          <w:sz w:val="24"/>
          <w:szCs w:val="28"/>
        </w:rPr>
        <w:t>Применяются требования ISO/IEC 17021-1:2015, 8.2.</w:t>
      </w:r>
    </w:p>
    <w:p w:rsidR="00A149B8" w:rsidRPr="00A149B8" w:rsidRDefault="00A149B8" w:rsidP="00A149B8">
      <w:pPr>
        <w:ind w:firstLine="567"/>
        <w:jc w:val="both"/>
        <w:rPr>
          <w:sz w:val="24"/>
          <w:szCs w:val="28"/>
        </w:rPr>
      </w:pPr>
      <w:r w:rsidRPr="00A149B8">
        <w:rPr>
          <w:sz w:val="24"/>
          <w:szCs w:val="28"/>
        </w:rPr>
        <w:t>В сертификационном(ых) документе(ах) должны быть определены область применения и границы СЭнМ, которые могут включать виды деятельности, объекты и процессы, связанные с СЭнМ.</w:t>
      </w:r>
    </w:p>
    <w:p w:rsidR="00A149B8" w:rsidRPr="00A149B8" w:rsidRDefault="00A149B8" w:rsidP="00A149B8">
      <w:pPr>
        <w:ind w:firstLine="567"/>
        <w:jc w:val="both"/>
        <w:rPr>
          <w:sz w:val="24"/>
          <w:szCs w:val="28"/>
        </w:rPr>
      </w:pPr>
      <w:r w:rsidRPr="00A149B8">
        <w:rPr>
          <w:sz w:val="24"/>
          <w:szCs w:val="28"/>
        </w:rPr>
        <w:t xml:space="preserve">Объем и границы могут включать в себя </w:t>
      </w:r>
      <w:r w:rsidR="00856EE8">
        <w:rPr>
          <w:sz w:val="24"/>
          <w:szCs w:val="28"/>
        </w:rPr>
        <w:t>целое предприятие</w:t>
      </w:r>
      <w:r w:rsidRPr="00A149B8">
        <w:rPr>
          <w:sz w:val="24"/>
          <w:szCs w:val="28"/>
        </w:rPr>
        <w:t xml:space="preserve"> с несколькими </w:t>
      </w:r>
      <w:r w:rsidR="00856EE8">
        <w:rPr>
          <w:sz w:val="24"/>
          <w:szCs w:val="28"/>
        </w:rPr>
        <w:t>объектами</w:t>
      </w:r>
      <w:r w:rsidRPr="00A149B8">
        <w:rPr>
          <w:sz w:val="24"/>
          <w:szCs w:val="28"/>
        </w:rPr>
        <w:t xml:space="preserve">, </w:t>
      </w:r>
      <w:r w:rsidR="00856EE8">
        <w:rPr>
          <w:sz w:val="24"/>
          <w:szCs w:val="28"/>
        </w:rPr>
        <w:t>объект</w:t>
      </w:r>
      <w:r w:rsidRPr="00A149B8">
        <w:rPr>
          <w:sz w:val="24"/>
          <w:szCs w:val="28"/>
        </w:rPr>
        <w:t xml:space="preserve"> или под</w:t>
      </w:r>
      <w:r w:rsidR="001067D3">
        <w:rPr>
          <w:sz w:val="24"/>
          <w:szCs w:val="28"/>
        </w:rPr>
        <w:t>группу</w:t>
      </w:r>
      <w:r w:rsidR="00856EE8">
        <w:rPr>
          <w:sz w:val="24"/>
          <w:szCs w:val="28"/>
        </w:rPr>
        <w:t>,</w:t>
      </w:r>
      <w:r w:rsidRPr="00A149B8">
        <w:rPr>
          <w:sz w:val="24"/>
          <w:szCs w:val="28"/>
        </w:rPr>
        <w:t xml:space="preserve"> или под</w:t>
      </w:r>
      <w:r w:rsidR="001067D3">
        <w:rPr>
          <w:sz w:val="24"/>
          <w:szCs w:val="28"/>
        </w:rPr>
        <w:t>группы</w:t>
      </w:r>
      <w:r w:rsidRPr="00A149B8">
        <w:rPr>
          <w:sz w:val="24"/>
          <w:szCs w:val="28"/>
        </w:rPr>
        <w:t xml:space="preserve"> внутри </w:t>
      </w:r>
      <w:r w:rsidR="00856EE8">
        <w:rPr>
          <w:sz w:val="24"/>
          <w:szCs w:val="28"/>
        </w:rPr>
        <w:t>объекта</w:t>
      </w:r>
      <w:r w:rsidRPr="00A149B8">
        <w:rPr>
          <w:sz w:val="24"/>
          <w:szCs w:val="28"/>
        </w:rPr>
        <w:t xml:space="preserve">, например, здание, </w:t>
      </w:r>
      <w:r w:rsidR="00856EE8">
        <w:rPr>
          <w:sz w:val="24"/>
          <w:szCs w:val="28"/>
        </w:rPr>
        <w:t>сооружение</w:t>
      </w:r>
      <w:r w:rsidRPr="00A149B8">
        <w:rPr>
          <w:sz w:val="24"/>
          <w:szCs w:val="28"/>
        </w:rPr>
        <w:t xml:space="preserve"> или процесс.</w:t>
      </w:r>
    </w:p>
    <w:p w:rsidR="00A149B8" w:rsidRDefault="00A149B8" w:rsidP="00A149B8">
      <w:pPr>
        <w:ind w:firstLine="567"/>
        <w:jc w:val="both"/>
        <w:rPr>
          <w:sz w:val="24"/>
          <w:szCs w:val="28"/>
        </w:rPr>
      </w:pPr>
      <w:r w:rsidRPr="00A149B8">
        <w:rPr>
          <w:sz w:val="24"/>
          <w:szCs w:val="28"/>
        </w:rPr>
        <w:t>Объем заявления о сертификации не должен вводить в заблуждение или включать какие-либо заявления (например, улучшение потребления электроэнергии на 3,5 %).</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w:t>
      </w:r>
      <w:r w:rsidR="00A149B8" w:rsidRPr="003B1B1F">
        <w:rPr>
          <w:szCs w:val="28"/>
        </w:rPr>
        <w:t xml:space="preserve"> ISO/IEC 17029 содержит требования к органам по верификации и/или валидации.</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8.3 Ссылка на сертификацию и использование товарных знаков</w:t>
      </w:r>
    </w:p>
    <w:p w:rsidR="00A149B8" w:rsidRPr="00A149B8" w:rsidRDefault="00A149B8" w:rsidP="00A149B8">
      <w:pPr>
        <w:ind w:firstLine="567"/>
        <w:jc w:val="both"/>
        <w:rPr>
          <w:sz w:val="24"/>
          <w:szCs w:val="28"/>
        </w:rPr>
      </w:pPr>
      <w:r w:rsidRPr="00A149B8">
        <w:rPr>
          <w:sz w:val="24"/>
          <w:szCs w:val="28"/>
        </w:rPr>
        <w:t>Применяются требования ISO/IEC 17021-1:2015, 8.3.</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8.4 Конфиденциальность</w:t>
      </w:r>
    </w:p>
    <w:p w:rsidR="00A149B8" w:rsidRPr="00A149B8" w:rsidRDefault="00A149B8" w:rsidP="00A149B8">
      <w:pPr>
        <w:ind w:firstLine="567"/>
        <w:jc w:val="both"/>
        <w:rPr>
          <w:sz w:val="24"/>
          <w:szCs w:val="28"/>
        </w:rPr>
      </w:pPr>
      <w:r w:rsidRPr="00A149B8">
        <w:rPr>
          <w:sz w:val="24"/>
          <w:szCs w:val="28"/>
        </w:rPr>
        <w:t>Применяются требования ISO/IEC 17021-1:2015, 8.4.</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8.5 Обмен информацией между органом по сертификации и его клиентами</w:t>
      </w:r>
    </w:p>
    <w:p w:rsidR="00A149B8" w:rsidRPr="00A149B8" w:rsidRDefault="00A149B8" w:rsidP="00A149B8">
      <w:pPr>
        <w:ind w:firstLine="567"/>
        <w:jc w:val="both"/>
        <w:rPr>
          <w:sz w:val="24"/>
          <w:szCs w:val="28"/>
        </w:rPr>
      </w:pPr>
      <w:r w:rsidRPr="00A149B8">
        <w:rPr>
          <w:sz w:val="24"/>
          <w:szCs w:val="28"/>
        </w:rPr>
        <w:t>Применяются требования ISO/IEC 17021-1:2015, 8.5.</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 Требования к процессу</w:t>
      </w:r>
    </w:p>
    <w:p w:rsidR="003B1B1F" w:rsidRPr="003B1B1F" w:rsidRDefault="003B1B1F"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 Предсертификационная деятельность</w:t>
      </w:r>
    </w:p>
    <w:p w:rsidR="00A149B8" w:rsidRPr="00A149B8" w:rsidRDefault="00A149B8" w:rsidP="00A149B8">
      <w:pPr>
        <w:ind w:firstLine="567"/>
        <w:jc w:val="both"/>
        <w:rPr>
          <w:b/>
          <w:sz w:val="24"/>
          <w:szCs w:val="28"/>
        </w:rPr>
      </w:pPr>
      <w:r w:rsidRPr="00A149B8">
        <w:rPr>
          <w:b/>
          <w:sz w:val="24"/>
          <w:szCs w:val="28"/>
        </w:rPr>
        <w:t>9.1.1 Применение</w:t>
      </w:r>
    </w:p>
    <w:p w:rsidR="00A149B8" w:rsidRPr="00A149B8" w:rsidRDefault="00A149B8" w:rsidP="00A149B8">
      <w:pPr>
        <w:ind w:firstLine="567"/>
        <w:jc w:val="both"/>
        <w:rPr>
          <w:sz w:val="24"/>
          <w:szCs w:val="28"/>
        </w:rPr>
      </w:pPr>
      <w:r w:rsidRPr="00A149B8">
        <w:rPr>
          <w:sz w:val="24"/>
          <w:szCs w:val="28"/>
        </w:rPr>
        <w:t>a) Применяются требования ISO/IEC 17021-1:2015, 9.1.1.</w:t>
      </w:r>
    </w:p>
    <w:p w:rsidR="00A149B8" w:rsidRPr="00A149B8" w:rsidRDefault="00A149B8" w:rsidP="00A149B8">
      <w:pPr>
        <w:ind w:firstLine="567"/>
        <w:jc w:val="both"/>
        <w:rPr>
          <w:sz w:val="24"/>
          <w:szCs w:val="28"/>
        </w:rPr>
      </w:pPr>
      <w:r w:rsidRPr="00A149B8">
        <w:rPr>
          <w:sz w:val="24"/>
          <w:szCs w:val="28"/>
        </w:rPr>
        <w:t>b) Клиентское приложение должно включать соответствующие сведения, чтобы обеспечить доступность необходимой информации для ра</w:t>
      </w:r>
      <w:r w:rsidR="00DC5991">
        <w:rPr>
          <w:sz w:val="24"/>
          <w:szCs w:val="28"/>
        </w:rPr>
        <w:t>счета времени аудита на основе п</w:t>
      </w:r>
      <w:r w:rsidRPr="00A149B8">
        <w:rPr>
          <w:sz w:val="24"/>
          <w:szCs w:val="28"/>
        </w:rPr>
        <w:t>риложения А.</w:t>
      </w:r>
    </w:p>
    <w:p w:rsidR="00A149B8" w:rsidRPr="00A149B8" w:rsidRDefault="00A149B8" w:rsidP="00A149B8">
      <w:pPr>
        <w:ind w:firstLine="567"/>
        <w:jc w:val="both"/>
        <w:rPr>
          <w:sz w:val="24"/>
          <w:szCs w:val="28"/>
        </w:rPr>
      </w:pPr>
      <w:r w:rsidRPr="00A149B8">
        <w:rPr>
          <w:sz w:val="24"/>
          <w:szCs w:val="28"/>
        </w:rPr>
        <w:t xml:space="preserve">c) Требования к приложениям для аудитов на нескольких </w:t>
      </w:r>
      <w:r w:rsidR="00BD1F1D">
        <w:rPr>
          <w:sz w:val="24"/>
          <w:szCs w:val="28"/>
        </w:rPr>
        <w:t>объектах</w:t>
      </w:r>
      <w:r w:rsidRPr="00A149B8">
        <w:rPr>
          <w:sz w:val="24"/>
          <w:szCs w:val="28"/>
        </w:rPr>
        <w:t xml:space="preserve"> рассматриваются в B.5.2.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9.1.2 Рассмотрение заявки</w:t>
      </w:r>
    </w:p>
    <w:p w:rsidR="00A149B8" w:rsidRPr="00A149B8" w:rsidRDefault="00A149B8" w:rsidP="00A149B8">
      <w:pPr>
        <w:ind w:firstLine="567"/>
        <w:jc w:val="both"/>
        <w:rPr>
          <w:sz w:val="24"/>
          <w:szCs w:val="28"/>
        </w:rPr>
      </w:pPr>
      <w:r w:rsidRPr="00A149B8">
        <w:rPr>
          <w:sz w:val="24"/>
          <w:szCs w:val="28"/>
        </w:rPr>
        <w:t>Применяются требования ISO/IEC 17021-1:2015, 9.1.2.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9.1.3 Программа аудита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9.1.3.</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9.1.4 Определение времени аудита</w:t>
      </w:r>
    </w:p>
    <w:p w:rsidR="00A149B8" w:rsidRPr="00A149B8" w:rsidRDefault="00A149B8" w:rsidP="00A149B8">
      <w:pPr>
        <w:ind w:firstLine="567"/>
        <w:jc w:val="both"/>
        <w:rPr>
          <w:b/>
          <w:sz w:val="24"/>
          <w:szCs w:val="28"/>
        </w:rPr>
      </w:pPr>
      <w:r w:rsidRPr="00A149B8">
        <w:rPr>
          <w:b/>
          <w:sz w:val="24"/>
          <w:szCs w:val="28"/>
        </w:rPr>
        <w:t>9.1.4.1 Общие положения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9.1.4.</w:t>
      </w:r>
    </w:p>
    <w:p w:rsidR="00A149B8" w:rsidRPr="00A149B8" w:rsidRDefault="00A149B8" w:rsidP="00A149B8">
      <w:pPr>
        <w:ind w:firstLine="567"/>
        <w:jc w:val="both"/>
        <w:rPr>
          <w:sz w:val="24"/>
          <w:szCs w:val="28"/>
        </w:rPr>
      </w:pPr>
      <w:r w:rsidRPr="00A149B8">
        <w:rPr>
          <w:sz w:val="24"/>
          <w:szCs w:val="28"/>
        </w:rPr>
        <w:t>Кроме того, при определении времени аудита орган по сертификации должен учитывать следующие факторы:</w:t>
      </w:r>
    </w:p>
    <w:p w:rsidR="00A149B8" w:rsidRPr="00A149B8" w:rsidRDefault="00A149B8" w:rsidP="00A149B8">
      <w:pPr>
        <w:ind w:firstLine="567"/>
        <w:jc w:val="both"/>
        <w:rPr>
          <w:sz w:val="24"/>
          <w:szCs w:val="28"/>
        </w:rPr>
      </w:pPr>
      <w:r w:rsidRPr="00A149B8">
        <w:rPr>
          <w:sz w:val="24"/>
          <w:szCs w:val="28"/>
        </w:rPr>
        <w:t>а) количество эффективного персонала СЭнМ (см. А.2);</w:t>
      </w:r>
    </w:p>
    <w:p w:rsidR="00A149B8" w:rsidRPr="00A149B8" w:rsidRDefault="00A149B8" w:rsidP="00A149B8">
      <w:pPr>
        <w:ind w:firstLine="567"/>
        <w:jc w:val="both"/>
        <w:rPr>
          <w:sz w:val="24"/>
          <w:szCs w:val="28"/>
        </w:rPr>
      </w:pPr>
      <w:r w:rsidRPr="00A149B8">
        <w:rPr>
          <w:sz w:val="24"/>
          <w:szCs w:val="28"/>
          <w:lang w:val="de-DE"/>
        </w:rPr>
        <w:lastRenderedPageBreak/>
        <w:t>b</w:t>
      </w:r>
      <w:r w:rsidRPr="00A149B8">
        <w:rPr>
          <w:sz w:val="24"/>
          <w:szCs w:val="28"/>
        </w:rPr>
        <w:t>) количество видов энергии (см. А.3);</w:t>
      </w:r>
    </w:p>
    <w:p w:rsidR="00A149B8" w:rsidRPr="00A149B8" w:rsidRDefault="00A149B8" w:rsidP="00A149B8">
      <w:pPr>
        <w:ind w:firstLine="567"/>
        <w:jc w:val="both"/>
        <w:rPr>
          <w:sz w:val="24"/>
          <w:szCs w:val="28"/>
        </w:rPr>
      </w:pPr>
      <w:r w:rsidRPr="00A149B8">
        <w:rPr>
          <w:sz w:val="24"/>
          <w:szCs w:val="28"/>
          <w:lang w:val="de-DE"/>
        </w:rPr>
        <w:t>c</w:t>
      </w:r>
      <w:r w:rsidRPr="00A149B8">
        <w:rPr>
          <w:sz w:val="24"/>
          <w:szCs w:val="28"/>
        </w:rPr>
        <w:t>) годовое потребление энергии (ТДж);</w:t>
      </w:r>
    </w:p>
    <w:p w:rsidR="00A149B8" w:rsidRPr="00A149B8" w:rsidRDefault="00A149B8" w:rsidP="00A149B8">
      <w:pPr>
        <w:ind w:firstLine="567"/>
        <w:jc w:val="both"/>
        <w:rPr>
          <w:sz w:val="24"/>
          <w:szCs w:val="28"/>
        </w:rPr>
      </w:pPr>
      <w:r w:rsidRPr="00A149B8">
        <w:rPr>
          <w:sz w:val="24"/>
          <w:szCs w:val="28"/>
        </w:rPr>
        <w:t>d) количество значительных видов использования энергии (SEU).</w:t>
      </w:r>
    </w:p>
    <w:p w:rsidR="00A149B8" w:rsidRPr="00A149B8" w:rsidRDefault="00A149B8" w:rsidP="00A149B8">
      <w:pPr>
        <w:ind w:firstLine="567"/>
        <w:jc w:val="both"/>
        <w:rPr>
          <w:sz w:val="24"/>
          <w:szCs w:val="28"/>
        </w:rPr>
      </w:pPr>
      <w:r w:rsidRPr="00A149B8">
        <w:rPr>
          <w:sz w:val="24"/>
          <w:szCs w:val="28"/>
        </w:rPr>
        <w:t xml:space="preserve">Время аудита должно быть определено с использованием таблицы А.3 для первоначального аудита и таблицы А.4 для </w:t>
      </w:r>
      <w:r w:rsidR="004D4CFE">
        <w:rPr>
          <w:sz w:val="24"/>
          <w:szCs w:val="28"/>
        </w:rPr>
        <w:t>инспектирования</w:t>
      </w:r>
      <w:r w:rsidRPr="00A149B8">
        <w:rPr>
          <w:sz w:val="24"/>
          <w:szCs w:val="28"/>
        </w:rPr>
        <w:t xml:space="preserve"> и повторной сертификации. Метод расчета описан в приложении А.</w:t>
      </w:r>
    </w:p>
    <w:p w:rsidR="00A149B8" w:rsidRPr="00A149B8" w:rsidRDefault="00A149B8" w:rsidP="00A149B8">
      <w:pPr>
        <w:ind w:firstLine="567"/>
        <w:jc w:val="both"/>
        <w:rPr>
          <w:sz w:val="24"/>
          <w:szCs w:val="28"/>
        </w:rPr>
      </w:pPr>
      <w:r w:rsidRPr="00A149B8">
        <w:rPr>
          <w:sz w:val="24"/>
          <w:szCs w:val="28"/>
        </w:rPr>
        <w:t xml:space="preserve">Время аудита включает время, проведенное </w:t>
      </w:r>
      <w:r w:rsidR="00757C2B">
        <w:rPr>
          <w:sz w:val="24"/>
          <w:szCs w:val="28"/>
        </w:rPr>
        <w:t xml:space="preserve">непосредственно </w:t>
      </w:r>
      <w:r w:rsidRPr="00A149B8">
        <w:rPr>
          <w:sz w:val="24"/>
          <w:szCs w:val="28"/>
        </w:rPr>
        <w:t xml:space="preserve">на объекте клиента (постоянно или временно), и время, проведенное вне </w:t>
      </w:r>
      <w:r w:rsidR="008B76F6">
        <w:rPr>
          <w:sz w:val="24"/>
          <w:szCs w:val="28"/>
        </w:rPr>
        <w:t>объекта</w:t>
      </w:r>
      <w:r w:rsidRPr="00A149B8">
        <w:rPr>
          <w:sz w:val="24"/>
          <w:szCs w:val="28"/>
        </w:rPr>
        <w:t xml:space="preserve"> для планирования, проверки документов, взаимодействия с персоналом клиента и написания отчета.</w:t>
      </w:r>
    </w:p>
    <w:p w:rsidR="00A149B8" w:rsidRPr="00A149B8" w:rsidRDefault="00A149B8" w:rsidP="00A149B8">
      <w:pPr>
        <w:ind w:firstLine="567"/>
        <w:jc w:val="both"/>
        <w:rPr>
          <w:sz w:val="24"/>
          <w:szCs w:val="28"/>
        </w:rPr>
      </w:pPr>
      <w:r w:rsidRPr="00A149B8">
        <w:rPr>
          <w:sz w:val="24"/>
          <w:szCs w:val="28"/>
        </w:rPr>
        <w:t>Поездки (в пути или между объектами) и любые перерывы не включаются в продолжительность проверок</w:t>
      </w:r>
      <w:r w:rsidR="00925B1A">
        <w:rPr>
          <w:sz w:val="24"/>
          <w:szCs w:val="28"/>
        </w:rPr>
        <w:t xml:space="preserve"> на месте</w:t>
      </w:r>
      <w:r w:rsidRPr="00A149B8">
        <w:rPr>
          <w:sz w:val="24"/>
          <w:szCs w:val="28"/>
        </w:rPr>
        <w:t>.</w:t>
      </w:r>
    </w:p>
    <w:p w:rsidR="00A149B8" w:rsidRPr="00A149B8" w:rsidRDefault="00A149B8" w:rsidP="00A149B8">
      <w:pPr>
        <w:ind w:firstLine="567"/>
        <w:jc w:val="both"/>
        <w:rPr>
          <w:sz w:val="24"/>
          <w:szCs w:val="28"/>
        </w:rPr>
      </w:pPr>
      <w:r w:rsidRPr="00A149B8">
        <w:rPr>
          <w:sz w:val="24"/>
          <w:szCs w:val="28"/>
        </w:rPr>
        <w:t>Обоснование и расчеты для определения времени аудита, включая продолжительность аудита, должны быть зарегистрированы, сохранены как документированная информация и доступны клиенту.</w:t>
      </w:r>
    </w:p>
    <w:p w:rsidR="003B1B1F"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 xml:space="preserve">– </w:t>
      </w:r>
      <w:r w:rsidR="00A149B8" w:rsidRPr="003B1B1F">
        <w:rPr>
          <w:szCs w:val="28"/>
        </w:rPr>
        <w:t xml:space="preserve">Аудит, проводимый с использованием методов удаленного аудита, считается </w:t>
      </w:r>
      <w:r w:rsidR="00F078D2">
        <w:rPr>
          <w:szCs w:val="28"/>
        </w:rPr>
        <w:t>аудитом на месте</w:t>
      </w:r>
      <w:r w:rsidR="00A149B8" w:rsidRPr="003B1B1F">
        <w:rPr>
          <w:szCs w:val="28"/>
        </w:rPr>
        <w:t>.</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9.1.4.2 Продолжительность аудита</w:t>
      </w:r>
    </w:p>
    <w:p w:rsidR="00A149B8" w:rsidRPr="00A149B8" w:rsidRDefault="00A149B8" w:rsidP="00A149B8">
      <w:pPr>
        <w:ind w:firstLine="567"/>
        <w:jc w:val="both"/>
        <w:rPr>
          <w:sz w:val="24"/>
          <w:szCs w:val="28"/>
        </w:rPr>
      </w:pPr>
      <w:r w:rsidRPr="00A149B8">
        <w:rPr>
          <w:sz w:val="24"/>
          <w:szCs w:val="28"/>
        </w:rPr>
        <w:t>Продолжительность аудита должна составлять не менее 80 % времени аудита. Время на аудиторское заключение, планирование аудита или общение с клиентом не должно превышать 20 % времени аудита.</w:t>
      </w:r>
    </w:p>
    <w:p w:rsidR="00A149B8" w:rsidRPr="00A149B8" w:rsidRDefault="00A149B8" w:rsidP="00A149B8">
      <w:pPr>
        <w:ind w:firstLine="567"/>
        <w:jc w:val="both"/>
        <w:rPr>
          <w:b/>
          <w:sz w:val="24"/>
          <w:szCs w:val="28"/>
        </w:rPr>
      </w:pPr>
      <w:r w:rsidRPr="00A149B8">
        <w:rPr>
          <w:b/>
          <w:sz w:val="24"/>
          <w:szCs w:val="28"/>
        </w:rPr>
        <w:t>9.1.4.3 Дни аудита</w:t>
      </w:r>
    </w:p>
    <w:p w:rsidR="00A149B8" w:rsidRDefault="00A149B8" w:rsidP="00A149B8">
      <w:pPr>
        <w:ind w:firstLine="567"/>
        <w:jc w:val="both"/>
        <w:rPr>
          <w:sz w:val="24"/>
          <w:szCs w:val="28"/>
        </w:rPr>
      </w:pPr>
      <w:r w:rsidRPr="00A149B8">
        <w:rPr>
          <w:sz w:val="24"/>
          <w:szCs w:val="28"/>
        </w:rPr>
        <w:t>Дни аудита основаны на восьми часах в день. Корректировки могут потребоваться в зависимости от требований местного, регионального или национального законодательства (например, включение перерывов на обед). Количество аудиторских дней не должно сокращаться за счет увеличения продолжительности рабочего дня.</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w:t>
      </w:r>
      <w:r w:rsidR="00A149B8" w:rsidRPr="003B1B1F">
        <w:rPr>
          <w:szCs w:val="28"/>
        </w:rPr>
        <w:t xml:space="preserve"> Орган по сертификации может согласовать с заказчиком способ распределения времени аудита. Например, если время аудита составляет четыре дня:</w:t>
      </w:r>
    </w:p>
    <w:p w:rsidR="00A149B8" w:rsidRPr="003B1B1F" w:rsidRDefault="00A149B8" w:rsidP="00A149B8">
      <w:pPr>
        <w:ind w:firstLine="567"/>
        <w:jc w:val="both"/>
        <w:rPr>
          <w:szCs w:val="28"/>
        </w:rPr>
      </w:pPr>
      <w:r w:rsidRPr="003B1B1F">
        <w:rPr>
          <w:szCs w:val="28"/>
        </w:rPr>
        <w:t>- проверка может проводиться в течение четырех последовательных или непоследовательных календарных дней;</w:t>
      </w:r>
    </w:p>
    <w:p w:rsidR="00A149B8" w:rsidRPr="003B1B1F" w:rsidRDefault="00A149B8" w:rsidP="00A149B8">
      <w:pPr>
        <w:ind w:firstLine="567"/>
        <w:jc w:val="both"/>
        <w:rPr>
          <w:szCs w:val="28"/>
        </w:rPr>
      </w:pPr>
      <w:r w:rsidRPr="003B1B1F">
        <w:rPr>
          <w:szCs w:val="28"/>
        </w:rPr>
        <w:t>- четыре календарных дня аудита могут быть разделены на восемь календарных полдней;</w:t>
      </w:r>
    </w:p>
    <w:p w:rsidR="00A149B8" w:rsidRPr="003B1B1F" w:rsidRDefault="00A149B8" w:rsidP="00A149B8">
      <w:pPr>
        <w:ind w:firstLine="567"/>
        <w:jc w:val="both"/>
        <w:rPr>
          <w:szCs w:val="28"/>
        </w:rPr>
      </w:pPr>
      <w:r w:rsidRPr="003B1B1F">
        <w:rPr>
          <w:szCs w:val="28"/>
        </w:rPr>
        <w:t>- аудиторская группа может быть:</w:t>
      </w:r>
    </w:p>
    <w:p w:rsidR="00A149B8" w:rsidRPr="003B1B1F" w:rsidRDefault="00A149B8" w:rsidP="00A149B8">
      <w:pPr>
        <w:ind w:firstLine="567"/>
        <w:jc w:val="both"/>
        <w:rPr>
          <w:szCs w:val="28"/>
        </w:rPr>
      </w:pPr>
      <w:r w:rsidRPr="003B1B1F">
        <w:rPr>
          <w:szCs w:val="28"/>
        </w:rPr>
        <w:t>- проверка одним аудитором в течение четырех календарных дней; или</w:t>
      </w:r>
    </w:p>
    <w:p w:rsidR="00A149B8" w:rsidRPr="003B1B1F" w:rsidRDefault="00A149B8" w:rsidP="00A149B8">
      <w:pPr>
        <w:ind w:firstLine="567"/>
        <w:jc w:val="both"/>
        <w:rPr>
          <w:szCs w:val="28"/>
        </w:rPr>
      </w:pPr>
      <w:r w:rsidRPr="003B1B1F">
        <w:rPr>
          <w:szCs w:val="28"/>
        </w:rPr>
        <w:t>- два аудитора, проводящих аудит индивидуально в течение двух календарных дней каждый, или любая другая аналогичная комбинация.</w:t>
      </w:r>
    </w:p>
    <w:p w:rsidR="003B1B1F" w:rsidRDefault="003B1B1F" w:rsidP="00A149B8">
      <w:pPr>
        <w:ind w:firstLine="567"/>
        <w:jc w:val="both"/>
        <w:rPr>
          <w:sz w:val="24"/>
          <w:szCs w:val="28"/>
        </w:rPr>
      </w:pPr>
    </w:p>
    <w:p w:rsidR="00A149B8" w:rsidRPr="00A149B8" w:rsidRDefault="00A149B8" w:rsidP="00A149B8">
      <w:pPr>
        <w:ind w:firstLine="567"/>
        <w:jc w:val="both"/>
        <w:rPr>
          <w:sz w:val="24"/>
          <w:szCs w:val="28"/>
        </w:rPr>
      </w:pPr>
      <w:r w:rsidRPr="00A149B8">
        <w:rPr>
          <w:sz w:val="24"/>
          <w:szCs w:val="28"/>
        </w:rPr>
        <w:t>Если после расчета результат представляет собой десятичное число, количество дней должно быть скорректировано либо в большую, либо в меньшую сторону до ближайшей половины дня (например, 5,3 контрольных дня становится 5,5 контрольных дней; 5</w:t>
      </w:r>
      <w:r w:rsidR="003B1B1F">
        <w:rPr>
          <w:sz w:val="24"/>
          <w:szCs w:val="28"/>
        </w:rPr>
        <w:t>,2 контрольных дня становится 5</w:t>
      </w:r>
      <w:r w:rsidRPr="00A149B8">
        <w:rPr>
          <w:sz w:val="24"/>
          <w:szCs w:val="28"/>
        </w:rPr>
        <w:t xml:space="preserve"> контрольны</w:t>
      </w:r>
      <w:r w:rsidR="003B1B1F">
        <w:rPr>
          <w:sz w:val="24"/>
          <w:szCs w:val="28"/>
        </w:rPr>
        <w:t>х</w:t>
      </w:r>
      <w:r w:rsidRPr="00A149B8">
        <w:rPr>
          <w:sz w:val="24"/>
          <w:szCs w:val="28"/>
        </w:rPr>
        <w:t xml:space="preserve"> дн</w:t>
      </w:r>
      <w:r w:rsidR="003B1B1F">
        <w:rPr>
          <w:sz w:val="24"/>
          <w:szCs w:val="28"/>
        </w:rPr>
        <w:t>ей</w:t>
      </w:r>
      <w:r w:rsidRPr="00A149B8">
        <w:rPr>
          <w:sz w:val="24"/>
          <w:szCs w:val="28"/>
        </w:rPr>
        <w:t>).</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9.1.4.4 Эффективный персонал СЭнМ</w:t>
      </w:r>
    </w:p>
    <w:p w:rsidR="00A149B8" w:rsidRPr="00A149B8" w:rsidRDefault="00A149B8" w:rsidP="00A149B8">
      <w:pPr>
        <w:ind w:firstLine="567"/>
        <w:jc w:val="both"/>
        <w:rPr>
          <w:sz w:val="24"/>
          <w:szCs w:val="28"/>
        </w:rPr>
      </w:pPr>
      <w:r w:rsidRPr="00A149B8">
        <w:rPr>
          <w:sz w:val="24"/>
          <w:szCs w:val="28"/>
        </w:rPr>
        <w:t xml:space="preserve">Количество эффективного персонала СЭнМ и уровень сложности СЭнМ, как определено в </w:t>
      </w:r>
      <w:r w:rsidR="007F5A1F">
        <w:rPr>
          <w:sz w:val="24"/>
          <w:szCs w:val="28"/>
        </w:rPr>
        <w:t>п</w:t>
      </w:r>
      <w:r w:rsidRPr="00A149B8">
        <w:rPr>
          <w:sz w:val="24"/>
          <w:szCs w:val="28"/>
        </w:rPr>
        <w:t xml:space="preserve">риложении А, должны использоваться в качестве основы для определения времени аудита, как показано в </w:t>
      </w:r>
      <w:r w:rsidR="007F5A1F">
        <w:rPr>
          <w:sz w:val="24"/>
          <w:szCs w:val="28"/>
        </w:rPr>
        <w:t>п</w:t>
      </w:r>
      <w:r w:rsidRPr="00A149B8">
        <w:rPr>
          <w:sz w:val="24"/>
          <w:szCs w:val="28"/>
        </w:rPr>
        <w:t>риложении D. Орган по сертификации должен определить и поддерживать документированную информацию о процессе для определения количества эффективного персонала СЭнМ для области сертификации и для каждого аудита в программе аудита. Процесс определения численности эффективного персонала СЭнМ должен обеспечивать включение лиц, которые вносят существенный вклад в выполнение требований СЭнМ.</w:t>
      </w:r>
    </w:p>
    <w:p w:rsidR="00A149B8" w:rsidRPr="00A149B8" w:rsidRDefault="00A149B8" w:rsidP="00A149B8">
      <w:pPr>
        <w:ind w:firstLine="567"/>
        <w:jc w:val="both"/>
        <w:rPr>
          <w:b/>
          <w:sz w:val="24"/>
          <w:szCs w:val="28"/>
        </w:rPr>
      </w:pPr>
      <w:r w:rsidRPr="00A149B8">
        <w:rPr>
          <w:b/>
          <w:sz w:val="24"/>
          <w:szCs w:val="28"/>
        </w:rPr>
        <w:lastRenderedPageBreak/>
        <w:t xml:space="preserve">9.1.5 </w:t>
      </w:r>
      <w:r w:rsidR="00F078D2">
        <w:rPr>
          <w:b/>
          <w:sz w:val="24"/>
          <w:szCs w:val="28"/>
        </w:rPr>
        <w:t xml:space="preserve">Выборочная проверка </w:t>
      </w:r>
      <w:r w:rsidR="00C30FCE">
        <w:rPr>
          <w:b/>
          <w:sz w:val="24"/>
          <w:szCs w:val="28"/>
        </w:rPr>
        <w:t>ряда</w:t>
      </w:r>
      <w:r w:rsidR="00F078D2">
        <w:rPr>
          <w:b/>
          <w:sz w:val="24"/>
          <w:szCs w:val="28"/>
        </w:rPr>
        <w:t xml:space="preserve"> объект</w:t>
      </w:r>
      <w:r w:rsidR="00C30FCE">
        <w:rPr>
          <w:b/>
          <w:sz w:val="24"/>
          <w:szCs w:val="28"/>
        </w:rPr>
        <w:t>ов</w:t>
      </w:r>
    </w:p>
    <w:p w:rsidR="00A149B8" w:rsidRPr="00A149B8" w:rsidRDefault="00A149B8" w:rsidP="00A149B8">
      <w:pPr>
        <w:ind w:firstLine="567"/>
        <w:jc w:val="both"/>
        <w:rPr>
          <w:sz w:val="24"/>
          <w:szCs w:val="28"/>
        </w:rPr>
      </w:pPr>
      <w:r w:rsidRPr="00A149B8">
        <w:rPr>
          <w:sz w:val="24"/>
          <w:szCs w:val="28"/>
        </w:rPr>
        <w:t>Применяются требования ISO/IEC 17021-1:2015, 9.1.5.</w:t>
      </w:r>
    </w:p>
    <w:p w:rsidR="00A149B8" w:rsidRPr="00A149B8" w:rsidRDefault="00A149B8" w:rsidP="00A149B8">
      <w:pPr>
        <w:ind w:firstLine="567"/>
        <w:jc w:val="both"/>
        <w:rPr>
          <w:sz w:val="24"/>
          <w:szCs w:val="28"/>
        </w:rPr>
      </w:pPr>
      <w:r w:rsidRPr="00A149B8">
        <w:rPr>
          <w:sz w:val="24"/>
          <w:szCs w:val="28"/>
        </w:rPr>
        <w:t xml:space="preserve">Кроме того, допускается аттестация </w:t>
      </w:r>
      <w:proofErr w:type="spellStart"/>
      <w:r w:rsidRPr="00A149B8">
        <w:rPr>
          <w:sz w:val="24"/>
          <w:szCs w:val="28"/>
        </w:rPr>
        <w:t>много</w:t>
      </w:r>
      <w:r w:rsidR="00941B0B">
        <w:rPr>
          <w:sz w:val="24"/>
          <w:szCs w:val="28"/>
        </w:rPr>
        <w:t>объект</w:t>
      </w:r>
      <w:r w:rsidRPr="00A149B8">
        <w:rPr>
          <w:sz w:val="24"/>
          <w:szCs w:val="28"/>
        </w:rPr>
        <w:t>ной</w:t>
      </w:r>
      <w:proofErr w:type="spellEnd"/>
      <w:r w:rsidRPr="00A149B8">
        <w:rPr>
          <w:sz w:val="24"/>
          <w:szCs w:val="28"/>
        </w:rPr>
        <w:t xml:space="preserve"> организации на основе </w:t>
      </w:r>
      <w:r w:rsidR="00941B0B">
        <w:rPr>
          <w:sz w:val="24"/>
          <w:szCs w:val="28"/>
        </w:rPr>
        <w:t>выборочной проверки</w:t>
      </w:r>
      <w:r w:rsidRPr="00A149B8">
        <w:rPr>
          <w:sz w:val="24"/>
          <w:szCs w:val="28"/>
        </w:rPr>
        <w:t xml:space="preserve">. Должны соблюдаться требования к </w:t>
      </w:r>
      <w:r w:rsidR="00313441">
        <w:rPr>
          <w:sz w:val="24"/>
          <w:szCs w:val="28"/>
        </w:rPr>
        <w:t xml:space="preserve">выборочной проверке </w:t>
      </w:r>
      <w:r w:rsidR="00336976">
        <w:rPr>
          <w:sz w:val="24"/>
          <w:szCs w:val="28"/>
        </w:rPr>
        <w:t>р</w:t>
      </w:r>
      <w:r w:rsidR="00313441">
        <w:rPr>
          <w:sz w:val="24"/>
          <w:szCs w:val="28"/>
        </w:rPr>
        <w:t>яда объектов</w:t>
      </w:r>
      <w:r w:rsidRPr="00A149B8">
        <w:rPr>
          <w:sz w:val="24"/>
          <w:szCs w:val="28"/>
        </w:rPr>
        <w:t xml:space="preserve">, как определено в </w:t>
      </w:r>
      <w:r w:rsidR="007F5A1F">
        <w:rPr>
          <w:sz w:val="24"/>
          <w:szCs w:val="28"/>
        </w:rPr>
        <w:t>п</w:t>
      </w:r>
      <w:r w:rsidRPr="00A149B8">
        <w:rPr>
          <w:sz w:val="24"/>
          <w:szCs w:val="28"/>
        </w:rPr>
        <w:t>риложении B.</w:t>
      </w:r>
    </w:p>
    <w:p w:rsidR="00A149B8" w:rsidRPr="00A149B8" w:rsidRDefault="00A149B8" w:rsidP="00A149B8">
      <w:pPr>
        <w:ind w:firstLine="567"/>
        <w:jc w:val="both"/>
        <w:rPr>
          <w:sz w:val="24"/>
          <w:szCs w:val="28"/>
        </w:rPr>
      </w:pPr>
      <w:r w:rsidRPr="00A149B8">
        <w:rPr>
          <w:sz w:val="24"/>
          <w:szCs w:val="28"/>
        </w:rPr>
        <w:t xml:space="preserve">Орган по сертификации должен хранить документированную информацию о критериях принятия решений для </w:t>
      </w:r>
      <w:r w:rsidR="00336976">
        <w:rPr>
          <w:sz w:val="24"/>
          <w:szCs w:val="28"/>
        </w:rPr>
        <w:t>выборочной проверки</w:t>
      </w:r>
      <w:r w:rsidRPr="00A149B8">
        <w:rPr>
          <w:sz w:val="24"/>
          <w:szCs w:val="28"/>
        </w:rPr>
        <w:t xml:space="preserve"> на постоянных и временных </w:t>
      </w:r>
      <w:r w:rsidR="00336976">
        <w:rPr>
          <w:sz w:val="24"/>
          <w:szCs w:val="28"/>
        </w:rPr>
        <w:t>объект</w:t>
      </w:r>
      <w:r w:rsidRPr="00A149B8">
        <w:rPr>
          <w:sz w:val="24"/>
          <w:szCs w:val="28"/>
        </w:rPr>
        <w:t xml:space="preserve">ах. Критерии для определения выборки </w:t>
      </w:r>
      <w:r w:rsidR="0042795C">
        <w:rPr>
          <w:sz w:val="24"/>
          <w:szCs w:val="28"/>
        </w:rPr>
        <w:t>объектов</w:t>
      </w:r>
      <w:r w:rsidRPr="00A149B8">
        <w:rPr>
          <w:sz w:val="24"/>
          <w:szCs w:val="28"/>
        </w:rPr>
        <w:t xml:space="preserve"> должны быть доступны организации-заказчику по запросу.</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9.1.6 Несколько стандартов системы менеджмента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9.1.6.</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9.2 Планирование аудитов</w:t>
      </w:r>
    </w:p>
    <w:p w:rsidR="00A149B8" w:rsidRPr="00A149B8" w:rsidRDefault="00A149B8" w:rsidP="00A149B8">
      <w:pPr>
        <w:ind w:firstLine="567"/>
        <w:jc w:val="both"/>
        <w:rPr>
          <w:b/>
          <w:sz w:val="24"/>
          <w:szCs w:val="28"/>
        </w:rPr>
      </w:pPr>
      <w:r w:rsidRPr="00A149B8">
        <w:rPr>
          <w:b/>
          <w:sz w:val="24"/>
          <w:szCs w:val="28"/>
        </w:rPr>
        <w:t>9.2.1 Определение целей, объема и критериев аудита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9.2.1.</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9.2.2 Раздел группы аудита и задачи</w:t>
      </w:r>
    </w:p>
    <w:p w:rsidR="00A149B8" w:rsidRPr="00A149B8" w:rsidRDefault="00A149B8" w:rsidP="00A149B8">
      <w:pPr>
        <w:ind w:firstLine="567"/>
        <w:jc w:val="both"/>
        <w:rPr>
          <w:sz w:val="24"/>
          <w:szCs w:val="28"/>
        </w:rPr>
      </w:pPr>
      <w:r w:rsidRPr="00A149B8">
        <w:rPr>
          <w:sz w:val="24"/>
          <w:szCs w:val="28"/>
        </w:rPr>
        <w:t>Применяются требования ISO/IEC 17021-1:2015, 9.2.2.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9.2.3 План аудита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9.2.3.</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9.3 Начальная сертификация</w:t>
      </w:r>
    </w:p>
    <w:p w:rsidR="00A149B8" w:rsidRPr="00A149B8" w:rsidRDefault="00A149B8" w:rsidP="00A149B8">
      <w:pPr>
        <w:ind w:firstLine="567"/>
        <w:jc w:val="both"/>
        <w:rPr>
          <w:b/>
          <w:sz w:val="24"/>
          <w:szCs w:val="28"/>
        </w:rPr>
      </w:pPr>
      <w:r w:rsidRPr="00A149B8">
        <w:rPr>
          <w:b/>
          <w:sz w:val="24"/>
          <w:szCs w:val="28"/>
        </w:rPr>
        <w:t>9.3.1 Этап 1</w:t>
      </w:r>
    </w:p>
    <w:p w:rsidR="00A149B8" w:rsidRPr="00A149B8" w:rsidRDefault="00A149B8" w:rsidP="00A149B8">
      <w:pPr>
        <w:ind w:firstLine="567"/>
        <w:jc w:val="both"/>
        <w:rPr>
          <w:sz w:val="24"/>
          <w:szCs w:val="28"/>
        </w:rPr>
      </w:pPr>
      <w:r w:rsidRPr="00A149B8">
        <w:rPr>
          <w:sz w:val="24"/>
          <w:szCs w:val="28"/>
        </w:rPr>
        <w:t>Применяются требования ISO/IEC 17021-1:2015, 9.3.</w:t>
      </w:r>
    </w:p>
    <w:p w:rsidR="00A149B8" w:rsidRPr="00A149B8" w:rsidRDefault="00A149B8" w:rsidP="00A149B8">
      <w:pPr>
        <w:ind w:firstLine="567"/>
        <w:jc w:val="both"/>
        <w:rPr>
          <w:sz w:val="24"/>
          <w:szCs w:val="28"/>
        </w:rPr>
      </w:pPr>
      <w:r w:rsidRPr="00A149B8">
        <w:rPr>
          <w:sz w:val="24"/>
          <w:szCs w:val="28"/>
        </w:rPr>
        <w:t>Этап 1 должен включать следующее:</w:t>
      </w:r>
    </w:p>
    <w:p w:rsidR="00A149B8" w:rsidRPr="00A149B8" w:rsidRDefault="00A149B8" w:rsidP="00A149B8">
      <w:pPr>
        <w:ind w:firstLine="567"/>
        <w:jc w:val="both"/>
        <w:rPr>
          <w:sz w:val="24"/>
          <w:szCs w:val="28"/>
        </w:rPr>
      </w:pPr>
      <w:r w:rsidRPr="00A149B8">
        <w:rPr>
          <w:sz w:val="24"/>
          <w:szCs w:val="28"/>
        </w:rPr>
        <w:t>а) обзор документированной информации о сфере применения и границах;</w:t>
      </w:r>
    </w:p>
    <w:p w:rsidR="00A149B8" w:rsidRPr="00A149B8" w:rsidRDefault="00A149B8" w:rsidP="00A149B8">
      <w:pPr>
        <w:ind w:firstLine="567"/>
        <w:jc w:val="both"/>
        <w:rPr>
          <w:sz w:val="24"/>
          <w:szCs w:val="28"/>
        </w:rPr>
      </w:pPr>
      <w:r w:rsidRPr="00A149B8">
        <w:rPr>
          <w:sz w:val="24"/>
          <w:szCs w:val="28"/>
        </w:rPr>
        <w:t>b) подтверждение области применения и границ СЭнМ для сертификации;</w:t>
      </w:r>
    </w:p>
    <w:p w:rsidR="00A149B8" w:rsidRPr="00A149B8" w:rsidRDefault="00A149B8" w:rsidP="00A149B8">
      <w:pPr>
        <w:ind w:firstLine="567"/>
        <w:jc w:val="both"/>
        <w:rPr>
          <w:sz w:val="24"/>
          <w:szCs w:val="28"/>
        </w:rPr>
      </w:pPr>
      <w:r w:rsidRPr="00A149B8">
        <w:rPr>
          <w:sz w:val="24"/>
          <w:szCs w:val="28"/>
        </w:rPr>
        <w:t>c) подтверждение количества эффективного персонала СЭнМ, типов энергии, SEU и годового потребления энергии для проверки и подтверждения времени аудита;</w:t>
      </w:r>
    </w:p>
    <w:p w:rsidR="00A149B8" w:rsidRPr="00A149B8" w:rsidRDefault="00A149B8" w:rsidP="00A149B8">
      <w:pPr>
        <w:ind w:firstLine="567"/>
        <w:jc w:val="both"/>
        <w:rPr>
          <w:sz w:val="24"/>
          <w:szCs w:val="28"/>
        </w:rPr>
      </w:pPr>
      <w:r w:rsidRPr="00A149B8">
        <w:rPr>
          <w:sz w:val="24"/>
          <w:szCs w:val="28"/>
        </w:rPr>
        <w:t>d) обзор документированной информации из процесса планирования СЭнМ;</w:t>
      </w:r>
    </w:p>
    <w:p w:rsidR="00A149B8" w:rsidRPr="00A149B8" w:rsidRDefault="00A149B8" w:rsidP="00A149B8">
      <w:pPr>
        <w:ind w:firstLine="567"/>
        <w:jc w:val="both"/>
        <w:rPr>
          <w:sz w:val="24"/>
          <w:szCs w:val="28"/>
        </w:rPr>
      </w:pPr>
      <w:r w:rsidRPr="00A149B8">
        <w:rPr>
          <w:sz w:val="24"/>
          <w:szCs w:val="28"/>
        </w:rPr>
        <w:t>e) обзор для подтверждения того, что EnPI и соответствующие EnB используются организацией-клиентом для определения энергоэффективности;</w:t>
      </w:r>
    </w:p>
    <w:p w:rsidR="00A149B8" w:rsidRPr="00A149B8" w:rsidRDefault="00A149B8" w:rsidP="00A149B8">
      <w:pPr>
        <w:ind w:firstLine="567"/>
        <w:jc w:val="both"/>
        <w:rPr>
          <w:sz w:val="24"/>
          <w:szCs w:val="28"/>
        </w:rPr>
      </w:pPr>
      <w:r w:rsidRPr="00A149B8">
        <w:rPr>
          <w:sz w:val="24"/>
          <w:szCs w:val="28"/>
        </w:rPr>
        <w:t>f) обзор документированной информации об определенных и приоритетных возможностях улучшения энергоэффективности, а также о целях, энергетических задачах и планах действий.</w:t>
      </w:r>
    </w:p>
    <w:p w:rsidR="00A149B8" w:rsidRPr="00A149B8" w:rsidRDefault="00A149B8" w:rsidP="00A149B8">
      <w:pPr>
        <w:ind w:firstLine="567"/>
        <w:jc w:val="both"/>
        <w:rPr>
          <w:sz w:val="24"/>
          <w:szCs w:val="28"/>
        </w:rPr>
      </w:pPr>
      <w:r w:rsidRPr="00A149B8">
        <w:rPr>
          <w:sz w:val="24"/>
          <w:szCs w:val="28"/>
        </w:rPr>
        <w:t xml:space="preserve">На основании результатов </w:t>
      </w:r>
      <w:r w:rsidR="007F5A1F">
        <w:rPr>
          <w:sz w:val="24"/>
          <w:szCs w:val="28"/>
        </w:rPr>
        <w:t>э</w:t>
      </w:r>
      <w:r w:rsidRPr="00A149B8">
        <w:rPr>
          <w:sz w:val="24"/>
          <w:szCs w:val="28"/>
        </w:rPr>
        <w:t xml:space="preserve">тапа 1 орган по сертификации должен подтвердить компетентность, необходимую для </w:t>
      </w:r>
      <w:r w:rsidR="007F5A1F">
        <w:rPr>
          <w:sz w:val="24"/>
          <w:szCs w:val="28"/>
        </w:rPr>
        <w:t>э</w:t>
      </w:r>
      <w:r w:rsidRPr="00A149B8">
        <w:rPr>
          <w:sz w:val="24"/>
          <w:szCs w:val="28"/>
        </w:rPr>
        <w:t>тапа 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9.3.2 Этап 2</w:t>
      </w:r>
    </w:p>
    <w:p w:rsidR="00A149B8" w:rsidRPr="00A149B8" w:rsidRDefault="007F5A1F" w:rsidP="00A149B8">
      <w:pPr>
        <w:ind w:firstLine="567"/>
        <w:jc w:val="both"/>
        <w:rPr>
          <w:sz w:val="24"/>
          <w:szCs w:val="28"/>
        </w:rPr>
      </w:pPr>
      <w:r>
        <w:rPr>
          <w:sz w:val="24"/>
          <w:szCs w:val="28"/>
        </w:rPr>
        <w:t>9.3.2.1 В ходе аудитов э</w:t>
      </w:r>
      <w:r w:rsidR="00A149B8" w:rsidRPr="00A149B8">
        <w:rPr>
          <w:sz w:val="24"/>
          <w:szCs w:val="28"/>
        </w:rPr>
        <w:t>тапа 2 аудиторская группа должна рассмотреть необходимые аудиторские доказательства, чтобы определить, было ли продемонстрировано постоянное улучшение энергоэффективности, прежде чем давать рекомендации.</w:t>
      </w:r>
    </w:p>
    <w:p w:rsidR="00A149B8" w:rsidRDefault="00A149B8" w:rsidP="00A149B8">
      <w:pPr>
        <w:ind w:firstLine="567"/>
        <w:jc w:val="both"/>
        <w:rPr>
          <w:sz w:val="24"/>
          <w:szCs w:val="28"/>
        </w:rPr>
      </w:pPr>
      <w:r w:rsidRPr="00A149B8">
        <w:rPr>
          <w:sz w:val="24"/>
          <w:szCs w:val="28"/>
        </w:rPr>
        <w:t>9.3.2.2 Орган по сертификации должен проанализировать необходимые аудиторские доказательства, чтобы определить, было ли продемонстрировано постоянное улучшение энергетических характеристик до принятия решения о сертификации. Для предоставления первоначальной сертификации требуется подтверждение постоянного улучшения энергетических характеристик.</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lastRenderedPageBreak/>
        <w:t xml:space="preserve">Примечание </w:t>
      </w:r>
      <w:r>
        <w:rPr>
          <w:szCs w:val="28"/>
        </w:rPr>
        <w:t>–</w:t>
      </w:r>
      <w:r w:rsidR="007F5A1F">
        <w:rPr>
          <w:szCs w:val="28"/>
        </w:rPr>
        <w:t xml:space="preserve"> </w:t>
      </w:r>
      <w:r w:rsidR="00A149B8" w:rsidRPr="003B1B1F">
        <w:rPr>
          <w:szCs w:val="28"/>
        </w:rPr>
        <w:t>Примеры того, как организация-клиент может продемонстрировать улучшение энергоэффективности, приведены в ISO 50001:2018, A.10. Дополнительная информация об улучшении энергоэффективности представлена в Приложении C.</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 Проведение аудитов</w:t>
      </w:r>
    </w:p>
    <w:p w:rsidR="00A149B8" w:rsidRPr="00A149B8" w:rsidRDefault="00A149B8" w:rsidP="00A149B8">
      <w:pPr>
        <w:ind w:firstLine="567"/>
        <w:jc w:val="both"/>
        <w:rPr>
          <w:b/>
          <w:sz w:val="24"/>
          <w:szCs w:val="28"/>
        </w:rPr>
      </w:pPr>
      <w:r w:rsidRPr="00A149B8">
        <w:rPr>
          <w:b/>
          <w:sz w:val="24"/>
          <w:szCs w:val="28"/>
        </w:rPr>
        <w:t>9.4.1 Общие положения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9.4.1.</w:t>
      </w:r>
    </w:p>
    <w:p w:rsidR="00A149B8" w:rsidRPr="00A149B8" w:rsidRDefault="00A149B8" w:rsidP="00A149B8">
      <w:pPr>
        <w:ind w:firstLine="567"/>
        <w:jc w:val="both"/>
        <w:rPr>
          <w:sz w:val="24"/>
          <w:szCs w:val="28"/>
        </w:rPr>
      </w:pPr>
      <w:r w:rsidRPr="00A149B8">
        <w:rPr>
          <w:sz w:val="24"/>
          <w:szCs w:val="28"/>
        </w:rPr>
        <w:t>Кроме того, улучшение энергоэффективности может быть продемонстрировано на уровне оборудования, процесса, системы или объекта.</w:t>
      </w:r>
    </w:p>
    <w:p w:rsidR="00A149B8" w:rsidRPr="00A149B8" w:rsidRDefault="00A149B8" w:rsidP="00A149B8">
      <w:pPr>
        <w:ind w:firstLine="567"/>
        <w:jc w:val="both"/>
        <w:rPr>
          <w:sz w:val="24"/>
          <w:szCs w:val="28"/>
        </w:rPr>
      </w:pPr>
      <w:r w:rsidRPr="00A149B8">
        <w:rPr>
          <w:sz w:val="24"/>
          <w:szCs w:val="28"/>
        </w:rPr>
        <w:t>В ходе каждого аудита в рамках программы аудита орган по сертификации должен подтверждать пригодность области применения и границ СЭнМ, определенных заказчиком.</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9.4.2 Проведение вводного собрания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9.4.2.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9.4.3 Коммуникация во время аудита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9.4.3.</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9.4.4 Получение и проверка информации</w:t>
      </w:r>
    </w:p>
    <w:p w:rsidR="00A149B8" w:rsidRPr="00A149B8" w:rsidRDefault="00A149B8" w:rsidP="00A149B8">
      <w:pPr>
        <w:ind w:firstLine="567"/>
        <w:jc w:val="both"/>
        <w:rPr>
          <w:sz w:val="24"/>
          <w:szCs w:val="28"/>
        </w:rPr>
      </w:pPr>
      <w:r w:rsidRPr="00A149B8">
        <w:rPr>
          <w:sz w:val="24"/>
          <w:szCs w:val="28"/>
        </w:rPr>
        <w:t>Применяются требования ISO/IEC 17021-1:2015, 9.4.4.</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9.4.5 Выявление и регистрация результатов аудита</w:t>
      </w:r>
    </w:p>
    <w:p w:rsidR="00A149B8" w:rsidRPr="00A149B8" w:rsidRDefault="00A149B8" w:rsidP="00A149B8">
      <w:pPr>
        <w:ind w:firstLine="567"/>
        <w:jc w:val="both"/>
        <w:rPr>
          <w:sz w:val="24"/>
          <w:szCs w:val="28"/>
        </w:rPr>
      </w:pPr>
      <w:r w:rsidRPr="00A149B8">
        <w:rPr>
          <w:sz w:val="24"/>
          <w:szCs w:val="28"/>
        </w:rPr>
        <w:t>Применяются требования ISO/IEC 17021-1:2015, 9.4.5.</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9.4.6 Подготовка аудиторских заключений</w:t>
      </w:r>
    </w:p>
    <w:p w:rsidR="00A149B8" w:rsidRPr="00A149B8" w:rsidRDefault="00A149B8" w:rsidP="00A149B8">
      <w:pPr>
        <w:ind w:firstLine="567"/>
        <w:jc w:val="both"/>
        <w:rPr>
          <w:sz w:val="24"/>
          <w:szCs w:val="28"/>
        </w:rPr>
      </w:pPr>
      <w:r w:rsidRPr="00A149B8">
        <w:rPr>
          <w:sz w:val="24"/>
          <w:szCs w:val="28"/>
        </w:rPr>
        <w:t>Применяются требования ISO/IEC 17021-1:2015, 9.4.6.</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9.4.7 Проведение заключительного собрания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9.4.7.</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9.4.8 Отчет об аудите</w:t>
      </w:r>
    </w:p>
    <w:p w:rsidR="00A149B8" w:rsidRPr="00A149B8" w:rsidRDefault="00A149B8" w:rsidP="00A149B8">
      <w:pPr>
        <w:ind w:firstLine="567"/>
        <w:jc w:val="both"/>
        <w:rPr>
          <w:sz w:val="24"/>
          <w:szCs w:val="28"/>
        </w:rPr>
      </w:pPr>
      <w:r w:rsidRPr="00A149B8">
        <w:rPr>
          <w:sz w:val="24"/>
          <w:szCs w:val="28"/>
        </w:rPr>
        <w:t>Применяются требования ISO/IEC 17021-1:2015, 9.4.8.</w:t>
      </w:r>
    </w:p>
    <w:p w:rsidR="00A149B8" w:rsidRPr="00A149B8" w:rsidRDefault="00A149B8" w:rsidP="00A149B8">
      <w:pPr>
        <w:ind w:firstLine="567"/>
        <w:jc w:val="both"/>
        <w:rPr>
          <w:sz w:val="24"/>
          <w:szCs w:val="28"/>
        </w:rPr>
      </w:pPr>
      <w:r w:rsidRPr="00A149B8">
        <w:rPr>
          <w:sz w:val="24"/>
          <w:szCs w:val="28"/>
        </w:rPr>
        <w:t>Кроме того, аудиторский отчет должен включать:</w:t>
      </w:r>
    </w:p>
    <w:p w:rsidR="00A149B8" w:rsidRPr="00A149B8" w:rsidRDefault="00A149B8" w:rsidP="00A149B8">
      <w:pPr>
        <w:ind w:firstLine="567"/>
        <w:jc w:val="both"/>
        <w:rPr>
          <w:sz w:val="24"/>
          <w:szCs w:val="28"/>
        </w:rPr>
      </w:pPr>
      <w:r w:rsidRPr="00A149B8">
        <w:rPr>
          <w:sz w:val="24"/>
          <w:szCs w:val="28"/>
        </w:rPr>
        <w:t>a) объем и границы проверяемой СЭнМ;</w:t>
      </w:r>
    </w:p>
    <w:p w:rsidR="00A149B8" w:rsidRPr="00A149B8" w:rsidRDefault="00A149B8" w:rsidP="00A149B8">
      <w:pPr>
        <w:ind w:firstLine="567"/>
        <w:jc w:val="both"/>
        <w:rPr>
          <w:sz w:val="24"/>
          <w:szCs w:val="28"/>
        </w:rPr>
      </w:pPr>
      <w:r w:rsidRPr="00A149B8">
        <w:rPr>
          <w:sz w:val="24"/>
          <w:szCs w:val="28"/>
          <w:lang w:val="de-DE"/>
        </w:rPr>
        <w:t>b</w:t>
      </w:r>
      <w:r w:rsidRPr="00A149B8">
        <w:rPr>
          <w:sz w:val="24"/>
          <w:szCs w:val="28"/>
        </w:rPr>
        <w:t>) при сертификационных решениях:</w:t>
      </w:r>
    </w:p>
    <w:p w:rsidR="00A149B8" w:rsidRDefault="00A149B8" w:rsidP="00A149B8">
      <w:pPr>
        <w:ind w:firstLine="567"/>
        <w:jc w:val="both"/>
        <w:rPr>
          <w:sz w:val="24"/>
          <w:szCs w:val="28"/>
        </w:rPr>
      </w:pPr>
      <w:r w:rsidRPr="00A149B8">
        <w:rPr>
          <w:sz w:val="24"/>
          <w:szCs w:val="28"/>
        </w:rPr>
        <w:t>1) заявление о достижении постоянного улучшения СЭнМ с записью аудиторских доказательств в поддержку заявления;</w:t>
      </w:r>
    </w:p>
    <w:p w:rsidR="003B1B1F" w:rsidRPr="00A149B8" w:rsidRDefault="003B1B1F" w:rsidP="00A149B8">
      <w:pPr>
        <w:ind w:firstLine="567"/>
        <w:jc w:val="both"/>
        <w:rPr>
          <w:sz w:val="24"/>
          <w:szCs w:val="28"/>
        </w:rPr>
      </w:pPr>
    </w:p>
    <w:p w:rsidR="00A149B8" w:rsidRPr="003B1B1F" w:rsidRDefault="003B1B1F" w:rsidP="00A149B8">
      <w:pPr>
        <w:ind w:firstLine="567"/>
        <w:jc w:val="both"/>
        <w:rPr>
          <w:szCs w:val="28"/>
        </w:rPr>
      </w:pPr>
      <w:r w:rsidRPr="00A27164">
        <w:rPr>
          <w:szCs w:val="28"/>
        </w:rPr>
        <w:t xml:space="preserve">Примечание </w:t>
      </w:r>
      <w:r>
        <w:rPr>
          <w:szCs w:val="28"/>
        </w:rPr>
        <w:t>–</w:t>
      </w:r>
      <w:r w:rsidR="00A149B8" w:rsidRPr="003B1B1F">
        <w:rPr>
          <w:szCs w:val="28"/>
        </w:rPr>
        <w:t xml:space="preserve"> При первоначальном аудите внедрение системы можно рассматривать как постоянное улучшение СЭнМ.</w:t>
      </w:r>
    </w:p>
    <w:p w:rsidR="003B1B1F" w:rsidRPr="00A149B8" w:rsidRDefault="003B1B1F" w:rsidP="00A149B8">
      <w:pPr>
        <w:ind w:firstLine="567"/>
        <w:jc w:val="both"/>
        <w:rPr>
          <w:sz w:val="24"/>
          <w:szCs w:val="28"/>
        </w:rPr>
      </w:pPr>
    </w:p>
    <w:p w:rsidR="00A149B8" w:rsidRDefault="00A149B8" w:rsidP="00A149B8">
      <w:pPr>
        <w:ind w:firstLine="567"/>
        <w:jc w:val="both"/>
        <w:rPr>
          <w:sz w:val="24"/>
          <w:szCs w:val="28"/>
        </w:rPr>
      </w:pPr>
      <w:r w:rsidRPr="00A149B8">
        <w:rPr>
          <w:sz w:val="24"/>
          <w:szCs w:val="28"/>
        </w:rPr>
        <w:t>2) отчет о достижении постоянного улучшения энергоэффективности с записью аудиторских доказательств, подтверждающих это заявление.</w:t>
      </w:r>
    </w:p>
    <w:p w:rsidR="003B1B1F" w:rsidRPr="00A149B8" w:rsidRDefault="003B1B1F" w:rsidP="00A149B8">
      <w:pPr>
        <w:ind w:firstLine="567"/>
        <w:jc w:val="both"/>
        <w:rPr>
          <w:sz w:val="24"/>
          <w:szCs w:val="28"/>
        </w:rPr>
      </w:pPr>
    </w:p>
    <w:p w:rsidR="003B1B1F" w:rsidRDefault="003B1B1F" w:rsidP="00A149B8">
      <w:pPr>
        <w:ind w:firstLine="567"/>
        <w:jc w:val="both"/>
        <w:rPr>
          <w:szCs w:val="28"/>
        </w:rPr>
      </w:pPr>
      <w:r>
        <w:rPr>
          <w:szCs w:val="28"/>
        </w:rPr>
        <w:t>Примечания</w:t>
      </w:r>
    </w:p>
    <w:p w:rsidR="00A149B8" w:rsidRPr="003B1B1F" w:rsidRDefault="003B1B1F" w:rsidP="00A149B8">
      <w:pPr>
        <w:ind w:firstLine="567"/>
        <w:jc w:val="both"/>
        <w:rPr>
          <w:szCs w:val="28"/>
        </w:rPr>
      </w:pPr>
      <w:r w:rsidRPr="003B1B1F">
        <w:rPr>
          <w:szCs w:val="28"/>
        </w:rPr>
        <w:t>1</w:t>
      </w:r>
      <w:r w:rsidR="00A149B8" w:rsidRPr="003B1B1F">
        <w:rPr>
          <w:szCs w:val="28"/>
        </w:rPr>
        <w:t xml:space="preserve"> При первоначальном аудите демонстрацию улучшения энергетических характеристик можно рассматривать как постоянное улучшение энергетических характеристик.</w:t>
      </w:r>
    </w:p>
    <w:p w:rsidR="00A149B8" w:rsidRPr="003B1B1F" w:rsidRDefault="003B1B1F" w:rsidP="00A149B8">
      <w:pPr>
        <w:ind w:firstLine="567"/>
        <w:jc w:val="both"/>
        <w:rPr>
          <w:szCs w:val="28"/>
        </w:rPr>
      </w:pPr>
      <w:r w:rsidRPr="003B1B1F">
        <w:rPr>
          <w:szCs w:val="28"/>
        </w:rPr>
        <w:t>2</w:t>
      </w:r>
      <w:r w:rsidR="007F5A1F">
        <w:rPr>
          <w:szCs w:val="28"/>
        </w:rPr>
        <w:t xml:space="preserve"> См. п</w:t>
      </w:r>
      <w:r w:rsidR="00A149B8" w:rsidRPr="003B1B1F">
        <w:rPr>
          <w:szCs w:val="28"/>
        </w:rPr>
        <w:t>риложение C для получения дополнительной информации об улучшении энергоэффективности.</w:t>
      </w:r>
    </w:p>
    <w:p w:rsidR="00A149B8" w:rsidRPr="00A149B8" w:rsidRDefault="00A149B8" w:rsidP="00A149B8">
      <w:pPr>
        <w:ind w:firstLine="567"/>
        <w:jc w:val="both"/>
        <w:rPr>
          <w:sz w:val="24"/>
          <w:szCs w:val="28"/>
        </w:rPr>
      </w:pPr>
      <w:r w:rsidRPr="00A149B8">
        <w:rPr>
          <w:sz w:val="24"/>
          <w:szCs w:val="28"/>
        </w:rPr>
        <w:t xml:space="preserve">c) при </w:t>
      </w:r>
      <w:r w:rsidR="004D7DF4">
        <w:rPr>
          <w:sz w:val="24"/>
          <w:szCs w:val="28"/>
        </w:rPr>
        <w:t>инспекционных</w:t>
      </w:r>
      <w:r w:rsidRPr="00A149B8">
        <w:rPr>
          <w:sz w:val="24"/>
          <w:szCs w:val="28"/>
        </w:rPr>
        <w:t xml:space="preserve"> аудитах заявление, подтверждающее, что организация-</w:t>
      </w:r>
      <w:r w:rsidRPr="00A149B8">
        <w:rPr>
          <w:sz w:val="24"/>
          <w:szCs w:val="28"/>
        </w:rPr>
        <w:lastRenderedPageBreak/>
        <w:t>заказчик продемонстрировала выполнение действий по улучшению энергоэффективности (см. 9.6.2).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9.5 Решение о сертификации</w:t>
      </w:r>
    </w:p>
    <w:p w:rsidR="00A149B8" w:rsidRPr="00A149B8" w:rsidRDefault="00A149B8" w:rsidP="00A149B8">
      <w:pPr>
        <w:ind w:firstLine="567"/>
        <w:jc w:val="both"/>
        <w:rPr>
          <w:b/>
          <w:sz w:val="24"/>
          <w:szCs w:val="28"/>
        </w:rPr>
      </w:pPr>
      <w:r w:rsidRPr="00A149B8">
        <w:rPr>
          <w:b/>
          <w:sz w:val="24"/>
          <w:szCs w:val="28"/>
        </w:rPr>
        <w:t>9.5.1 Общие положения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9.5.1.</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9.5.2 Действия до принятия решения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9.5.2.</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9.5.3 Информация для получения первоначальной сертификации</w:t>
      </w:r>
    </w:p>
    <w:p w:rsidR="00A149B8" w:rsidRPr="00A149B8" w:rsidRDefault="00A149B8" w:rsidP="00A149B8">
      <w:pPr>
        <w:ind w:firstLine="567"/>
        <w:jc w:val="both"/>
        <w:rPr>
          <w:sz w:val="24"/>
          <w:szCs w:val="28"/>
        </w:rPr>
      </w:pPr>
      <w:r w:rsidRPr="00A149B8">
        <w:rPr>
          <w:sz w:val="24"/>
          <w:szCs w:val="28"/>
        </w:rPr>
        <w:t>Применяются требования ISO/IEC 17021-1:2015, 9.5.3.</w:t>
      </w:r>
    </w:p>
    <w:p w:rsidR="00A149B8" w:rsidRPr="00A149B8" w:rsidRDefault="00A149B8" w:rsidP="00A149B8">
      <w:pPr>
        <w:ind w:firstLine="567"/>
        <w:jc w:val="both"/>
        <w:rPr>
          <w:sz w:val="24"/>
          <w:szCs w:val="28"/>
        </w:rPr>
      </w:pPr>
      <w:r w:rsidRPr="00A149B8">
        <w:rPr>
          <w:sz w:val="24"/>
          <w:szCs w:val="28"/>
        </w:rPr>
        <w:t>Кроме того, перед принятием первоначального решения о сертификации орган по сертификации должен рассмотреть необходимые аудиторские доказательства, чтобы определить, было ли продемонстрировано постоянное улучшение энергоэффективности.</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9.5.4 Информация для повторной сертификации</w:t>
      </w:r>
    </w:p>
    <w:p w:rsidR="00A149B8" w:rsidRPr="00A149B8" w:rsidRDefault="00A149B8" w:rsidP="00A149B8">
      <w:pPr>
        <w:ind w:firstLine="567"/>
        <w:jc w:val="both"/>
        <w:rPr>
          <w:sz w:val="24"/>
          <w:szCs w:val="28"/>
        </w:rPr>
      </w:pPr>
      <w:r w:rsidRPr="00A149B8">
        <w:rPr>
          <w:sz w:val="24"/>
          <w:szCs w:val="28"/>
        </w:rPr>
        <w:t>Применяются требования ISO/IEC 17021-1:2015, 9.5.4.</w:t>
      </w:r>
    </w:p>
    <w:p w:rsidR="00A149B8" w:rsidRPr="00A149B8" w:rsidRDefault="00A149B8" w:rsidP="00A149B8">
      <w:pPr>
        <w:ind w:firstLine="567"/>
        <w:jc w:val="both"/>
        <w:rPr>
          <w:sz w:val="24"/>
          <w:szCs w:val="28"/>
        </w:rPr>
      </w:pPr>
      <w:r w:rsidRPr="00A149B8">
        <w:rPr>
          <w:sz w:val="24"/>
          <w:szCs w:val="28"/>
        </w:rPr>
        <w:t>Кроме того, перед принятием решения о повторной сертификации орган по сертификации должен рассмотреть необходимые аудиторские доказательства, чтобы определить, было ли продемонстрировано постоянное улучшение энергоэффективности.</w:t>
      </w:r>
    </w:p>
    <w:p w:rsidR="00A149B8" w:rsidRPr="00A149B8" w:rsidRDefault="00A149B8" w:rsidP="00A149B8">
      <w:pPr>
        <w:ind w:firstLine="567"/>
        <w:jc w:val="both"/>
        <w:rPr>
          <w:sz w:val="24"/>
          <w:szCs w:val="28"/>
        </w:rPr>
      </w:pPr>
      <w:r w:rsidRPr="00A149B8">
        <w:rPr>
          <w:sz w:val="24"/>
          <w:szCs w:val="28"/>
        </w:rPr>
        <w:t>Для предоставления повторной сертификации требуется подтверждение постоянного улучшения энергетических характеристик.</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9.6 Поддержание сертификации</w:t>
      </w:r>
    </w:p>
    <w:p w:rsidR="00A149B8" w:rsidRPr="00A149B8" w:rsidRDefault="00A149B8" w:rsidP="00A149B8">
      <w:pPr>
        <w:ind w:firstLine="567"/>
        <w:jc w:val="both"/>
        <w:rPr>
          <w:b/>
          <w:sz w:val="24"/>
          <w:szCs w:val="28"/>
        </w:rPr>
      </w:pPr>
      <w:r w:rsidRPr="00A149B8">
        <w:rPr>
          <w:b/>
          <w:sz w:val="24"/>
          <w:szCs w:val="28"/>
        </w:rPr>
        <w:t>9.6.1 Общие положения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9.6.1.</w:t>
      </w:r>
    </w:p>
    <w:p w:rsidR="00A149B8" w:rsidRDefault="00A149B8" w:rsidP="00A149B8">
      <w:pPr>
        <w:ind w:firstLine="567"/>
        <w:jc w:val="both"/>
        <w:rPr>
          <w:sz w:val="24"/>
          <w:szCs w:val="28"/>
        </w:rPr>
      </w:pPr>
      <w:r w:rsidRPr="00A149B8">
        <w:rPr>
          <w:sz w:val="24"/>
          <w:szCs w:val="28"/>
        </w:rPr>
        <w:t>Кроме того, при проведении аудитов СЭнМ орган по сертификации должен обеспечить, чтобы на протяжении всего цикла сертификации доказательства, относящиеся ко всей СЭнМ, включая энергоэффективность и улучшение энергоэффективности, собирались, оценивались и регистрировались в качестве доказательств в аудиторских отчетах.</w:t>
      </w:r>
    </w:p>
    <w:p w:rsidR="008C5935" w:rsidRPr="00A149B8" w:rsidRDefault="008C5935" w:rsidP="00A149B8">
      <w:pPr>
        <w:ind w:firstLine="567"/>
        <w:jc w:val="both"/>
        <w:rPr>
          <w:sz w:val="24"/>
          <w:szCs w:val="28"/>
        </w:rPr>
      </w:pPr>
    </w:p>
    <w:p w:rsidR="00A149B8" w:rsidRPr="008C5935" w:rsidRDefault="008C5935" w:rsidP="00A149B8">
      <w:pPr>
        <w:ind w:firstLine="567"/>
        <w:jc w:val="both"/>
        <w:rPr>
          <w:szCs w:val="28"/>
        </w:rPr>
      </w:pPr>
      <w:r w:rsidRPr="00A27164">
        <w:rPr>
          <w:szCs w:val="28"/>
        </w:rPr>
        <w:t xml:space="preserve">Примечание </w:t>
      </w:r>
      <w:r>
        <w:rPr>
          <w:szCs w:val="28"/>
        </w:rPr>
        <w:t>–</w:t>
      </w:r>
      <w:r w:rsidR="00A149B8" w:rsidRPr="008C5935">
        <w:rPr>
          <w:szCs w:val="28"/>
        </w:rPr>
        <w:t xml:space="preserve"> См. 9.3.2, 9.6.2 и 9.6.3 для подтверждения улучшения энергетических характеристик.</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 xml:space="preserve">9.6.2 </w:t>
      </w:r>
      <w:r w:rsidR="0094600E">
        <w:rPr>
          <w:b/>
          <w:sz w:val="24"/>
          <w:szCs w:val="28"/>
        </w:rPr>
        <w:t>Инспекционный</w:t>
      </w:r>
      <w:r w:rsidRPr="00A149B8">
        <w:rPr>
          <w:b/>
          <w:sz w:val="24"/>
          <w:szCs w:val="28"/>
        </w:rPr>
        <w:t xml:space="preserve"> аудит</w:t>
      </w:r>
    </w:p>
    <w:p w:rsidR="00A149B8" w:rsidRPr="00A149B8" w:rsidRDefault="00A149B8" w:rsidP="00A149B8">
      <w:pPr>
        <w:ind w:firstLine="567"/>
        <w:jc w:val="both"/>
        <w:rPr>
          <w:sz w:val="24"/>
          <w:szCs w:val="28"/>
        </w:rPr>
      </w:pPr>
      <w:r w:rsidRPr="00A149B8">
        <w:rPr>
          <w:sz w:val="24"/>
          <w:szCs w:val="28"/>
        </w:rPr>
        <w:t>Применяются требования ISO/IEC 17021-1:2015, 9.6.2.</w:t>
      </w:r>
    </w:p>
    <w:p w:rsidR="00A149B8" w:rsidRPr="00A149B8" w:rsidRDefault="00A149B8" w:rsidP="00A149B8">
      <w:pPr>
        <w:ind w:firstLine="567"/>
        <w:jc w:val="both"/>
        <w:rPr>
          <w:sz w:val="24"/>
          <w:szCs w:val="28"/>
        </w:rPr>
      </w:pPr>
      <w:r w:rsidRPr="00A149B8">
        <w:rPr>
          <w:sz w:val="24"/>
          <w:szCs w:val="28"/>
        </w:rPr>
        <w:t xml:space="preserve">Кроме того, организация-клиент должна быть в состоянии продемонстрировать выполнение действий по улучшению </w:t>
      </w:r>
      <w:proofErr w:type="spellStart"/>
      <w:r w:rsidRPr="00A149B8">
        <w:rPr>
          <w:sz w:val="24"/>
          <w:szCs w:val="28"/>
        </w:rPr>
        <w:t>энергоэффективности</w:t>
      </w:r>
      <w:proofErr w:type="spellEnd"/>
      <w:r w:rsidRPr="00A149B8">
        <w:rPr>
          <w:sz w:val="24"/>
          <w:szCs w:val="28"/>
        </w:rPr>
        <w:t xml:space="preserve"> во время </w:t>
      </w:r>
      <w:r w:rsidR="0094600E">
        <w:rPr>
          <w:sz w:val="24"/>
          <w:szCs w:val="28"/>
        </w:rPr>
        <w:t>инспекционного</w:t>
      </w:r>
      <w:r w:rsidRPr="00A149B8">
        <w:rPr>
          <w:sz w:val="24"/>
          <w:szCs w:val="28"/>
        </w:rPr>
        <w:t xml:space="preserve"> аудита. Во время </w:t>
      </w:r>
      <w:r w:rsidR="0094600E">
        <w:rPr>
          <w:sz w:val="24"/>
          <w:szCs w:val="28"/>
        </w:rPr>
        <w:t>и</w:t>
      </w:r>
      <w:r w:rsidR="0094600E">
        <w:rPr>
          <w:sz w:val="24"/>
          <w:szCs w:val="28"/>
        </w:rPr>
        <w:t>нспекционных</w:t>
      </w:r>
      <w:r w:rsidR="0094600E" w:rsidRPr="00A149B8">
        <w:rPr>
          <w:sz w:val="24"/>
          <w:szCs w:val="28"/>
        </w:rPr>
        <w:t xml:space="preserve"> </w:t>
      </w:r>
      <w:r w:rsidRPr="00A149B8">
        <w:rPr>
          <w:sz w:val="24"/>
          <w:szCs w:val="28"/>
        </w:rPr>
        <w:t>аудитов не требуется демонстрация достижения улучшения энергоэффективности (см. 9.4.8).</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9.6.3 Повторная сертификация</w:t>
      </w:r>
    </w:p>
    <w:p w:rsidR="00A149B8" w:rsidRPr="00A149B8" w:rsidRDefault="00A149B8" w:rsidP="00A149B8">
      <w:pPr>
        <w:ind w:firstLine="567"/>
        <w:jc w:val="both"/>
        <w:rPr>
          <w:sz w:val="24"/>
          <w:szCs w:val="28"/>
        </w:rPr>
      </w:pPr>
      <w:r w:rsidRPr="00A149B8">
        <w:rPr>
          <w:sz w:val="24"/>
          <w:szCs w:val="28"/>
        </w:rPr>
        <w:t>Применяются требования ISO/IEC 17021-1:2015, 9.6.3.</w:t>
      </w:r>
    </w:p>
    <w:p w:rsidR="00A149B8" w:rsidRPr="00A149B8" w:rsidRDefault="00A149B8" w:rsidP="00A149B8">
      <w:pPr>
        <w:ind w:firstLine="567"/>
        <w:jc w:val="both"/>
        <w:rPr>
          <w:sz w:val="24"/>
          <w:szCs w:val="28"/>
        </w:rPr>
      </w:pPr>
      <w:r w:rsidRPr="00A149B8">
        <w:rPr>
          <w:sz w:val="24"/>
          <w:szCs w:val="28"/>
        </w:rPr>
        <w:t>Кроме того, во время повторных сертификационных аудитов аудиторская группа должна рассмотреть необходимые аудиторские доказательства, чтобы определить, было ли продемонстрировано постоянное улучшение энергоэффективности, прежде чем давать рекомендации.</w:t>
      </w:r>
    </w:p>
    <w:p w:rsidR="00A149B8" w:rsidRDefault="00A149B8" w:rsidP="00A149B8">
      <w:pPr>
        <w:ind w:firstLine="567"/>
        <w:jc w:val="both"/>
        <w:rPr>
          <w:sz w:val="24"/>
          <w:szCs w:val="28"/>
        </w:rPr>
      </w:pPr>
      <w:r w:rsidRPr="00A149B8">
        <w:rPr>
          <w:sz w:val="24"/>
          <w:szCs w:val="28"/>
        </w:rPr>
        <w:t>Ресертификационные аудиты должны учитывать любые существенные изменения, в том числе в объектах, оборудовании, системах или процессах.</w:t>
      </w:r>
    </w:p>
    <w:p w:rsidR="00A149B8" w:rsidRPr="008C5935" w:rsidRDefault="008C5935" w:rsidP="00A149B8">
      <w:pPr>
        <w:ind w:firstLine="567"/>
        <w:jc w:val="both"/>
        <w:rPr>
          <w:szCs w:val="28"/>
        </w:rPr>
      </w:pPr>
      <w:r w:rsidRPr="00A27164">
        <w:rPr>
          <w:szCs w:val="28"/>
        </w:rPr>
        <w:lastRenderedPageBreak/>
        <w:t xml:space="preserve">Примечание </w:t>
      </w:r>
      <w:r>
        <w:rPr>
          <w:szCs w:val="28"/>
        </w:rPr>
        <w:t>–</w:t>
      </w:r>
      <w:r w:rsidR="00042F50">
        <w:rPr>
          <w:szCs w:val="28"/>
        </w:rPr>
        <w:t xml:space="preserve"> </w:t>
      </w:r>
      <w:r w:rsidR="00A149B8" w:rsidRPr="008C5935">
        <w:rPr>
          <w:szCs w:val="28"/>
        </w:rPr>
        <w:t>Изменения могут привести к необходимости пересмотра EnPI или EnB.</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9.6.4 Специальные проверки</w:t>
      </w:r>
    </w:p>
    <w:p w:rsidR="00A149B8" w:rsidRPr="00A149B8" w:rsidRDefault="00A149B8" w:rsidP="00A149B8">
      <w:pPr>
        <w:ind w:firstLine="567"/>
        <w:jc w:val="both"/>
        <w:rPr>
          <w:sz w:val="24"/>
          <w:szCs w:val="28"/>
        </w:rPr>
      </w:pPr>
      <w:r w:rsidRPr="00A149B8">
        <w:rPr>
          <w:sz w:val="24"/>
          <w:szCs w:val="28"/>
        </w:rPr>
        <w:t>Применяются требования ISO/IEC 17021-1:2015, 9.6.4.</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9.6.5 Приостановление, отзыв или сокращение области сертификации</w:t>
      </w:r>
    </w:p>
    <w:p w:rsidR="00A149B8" w:rsidRPr="00A149B8" w:rsidRDefault="00A149B8" w:rsidP="00A149B8">
      <w:pPr>
        <w:ind w:firstLine="567"/>
        <w:jc w:val="both"/>
        <w:rPr>
          <w:sz w:val="24"/>
          <w:szCs w:val="28"/>
        </w:rPr>
      </w:pPr>
      <w:r w:rsidRPr="00A149B8">
        <w:rPr>
          <w:sz w:val="24"/>
          <w:szCs w:val="28"/>
        </w:rPr>
        <w:t>Применяются требования ISO/IEC 17021-1:2015, 9.6.5.</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9.7 Апелляции</w:t>
      </w:r>
    </w:p>
    <w:p w:rsidR="00A149B8" w:rsidRPr="00A149B8" w:rsidRDefault="00A149B8" w:rsidP="00A149B8">
      <w:pPr>
        <w:ind w:firstLine="567"/>
        <w:jc w:val="both"/>
        <w:rPr>
          <w:sz w:val="24"/>
          <w:szCs w:val="28"/>
        </w:rPr>
      </w:pPr>
      <w:r w:rsidRPr="00A149B8">
        <w:rPr>
          <w:sz w:val="24"/>
          <w:szCs w:val="28"/>
        </w:rPr>
        <w:t>Применяются требования ISO/IEC 17021-1:2015, 9.7.</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9.8 Жалобы</w:t>
      </w:r>
    </w:p>
    <w:p w:rsidR="00A149B8" w:rsidRPr="00A149B8" w:rsidRDefault="00A149B8" w:rsidP="00A149B8">
      <w:pPr>
        <w:ind w:firstLine="567"/>
        <w:jc w:val="both"/>
        <w:rPr>
          <w:sz w:val="24"/>
          <w:szCs w:val="28"/>
        </w:rPr>
      </w:pPr>
      <w:r w:rsidRPr="00A149B8">
        <w:rPr>
          <w:sz w:val="24"/>
          <w:szCs w:val="28"/>
        </w:rPr>
        <w:t>Применяются требования ISO/IEC 17021-1:2015, 9.8.</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9.9 Записи клиентов</w:t>
      </w:r>
    </w:p>
    <w:p w:rsidR="00A149B8" w:rsidRPr="00A149B8" w:rsidRDefault="00A149B8" w:rsidP="00A149B8">
      <w:pPr>
        <w:ind w:firstLine="567"/>
        <w:jc w:val="both"/>
        <w:rPr>
          <w:sz w:val="24"/>
          <w:szCs w:val="28"/>
        </w:rPr>
      </w:pPr>
      <w:r w:rsidRPr="00A149B8">
        <w:rPr>
          <w:sz w:val="24"/>
          <w:szCs w:val="28"/>
        </w:rPr>
        <w:t>Применяются требования ISO/IEC 17021-1:2015, 9.9.</w:t>
      </w:r>
    </w:p>
    <w:p w:rsidR="00A149B8" w:rsidRPr="00A149B8" w:rsidRDefault="00A149B8" w:rsidP="00A149B8">
      <w:pPr>
        <w:ind w:firstLine="567"/>
        <w:jc w:val="both"/>
        <w:rPr>
          <w:sz w:val="24"/>
          <w:szCs w:val="28"/>
        </w:rPr>
      </w:pPr>
    </w:p>
    <w:p w:rsidR="00A149B8" w:rsidRPr="00A149B8" w:rsidRDefault="00A149B8" w:rsidP="00A149B8">
      <w:pPr>
        <w:ind w:firstLine="567"/>
        <w:jc w:val="both"/>
        <w:rPr>
          <w:b/>
          <w:sz w:val="24"/>
          <w:szCs w:val="28"/>
        </w:rPr>
      </w:pPr>
      <w:r w:rsidRPr="00A149B8">
        <w:rPr>
          <w:b/>
          <w:sz w:val="24"/>
          <w:szCs w:val="28"/>
        </w:rPr>
        <w:t>10 Требования к системе менеджмента для органов по сертификации</w:t>
      </w:r>
    </w:p>
    <w:p w:rsidR="008C5935" w:rsidRDefault="008C5935" w:rsidP="00A149B8">
      <w:pPr>
        <w:ind w:firstLine="567"/>
        <w:jc w:val="both"/>
        <w:rPr>
          <w:sz w:val="24"/>
          <w:szCs w:val="28"/>
        </w:rPr>
      </w:pPr>
    </w:p>
    <w:p w:rsidR="00A149B8" w:rsidRPr="00A149B8" w:rsidRDefault="00A149B8" w:rsidP="00A149B8">
      <w:pPr>
        <w:ind w:firstLine="567"/>
        <w:jc w:val="both"/>
        <w:rPr>
          <w:bCs/>
          <w:color w:val="000000"/>
          <w:szCs w:val="28"/>
        </w:rPr>
      </w:pPr>
      <w:r w:rsidRPr="00A149B8">
        <w:rPr>
          <w:sz w:val="24"/>
          <w:szCs w:val="28"/>
        </w:rPr>
        <w:t xml:space="preserve">Применяются требования ISO/IEC 17021-1:2015, </w:t>
      </w:r>
      <w:r w:rsidR="00D84B6A">
        <w:rPr>
          <w:sz w:val="24"/>
          <w:szCs w:val="28"/>
        </w:rPr>
        <w:t>раздел</w:t>
      </w:r>
      <w:r w:rsidRPr="00A149B8">
        <w:rPr>
          <w:sz w:val="24"/>
          <w:szCs w:val="28"/>
        </w:rPr>
        <w:t xml:space="preserve"> 10.</w:t>
      </w: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0A4096">
      <w:pPr>
        <w:jc w:val="center"/>
        <w:rPr>
          <w:b/>
          <w:bCs/>
          <w:color w:val="000000"/>
          <w:sz w:val="24"/>
          <w:szCs w:val="28"/>
        </w:rPr>
      </w:pPr>
      <w:r w:rsidRPr="00CD2287">
        <w:rPr>
          <w:b/>
          <w:bCs/>
          <w:color w:val="000000"/>
          <w:sz w:val="24"/>
          <w:szCs w:val="28"/>
        </w:rPr>
        <w:lastRenderedPageBreak/>
        <w:t>Приложение А</w:t>
      </w:r>
    </w:p>
    <w:p w:rsidR="00CD2287" w:rsidRPr="000A4096" w:rsidRDefault="00CD2287" w:rsidP="000A4096">
      <w:pPr>
        <w:jc w:val="center"/>
        <w:rPr>
          <w:bCs/>
          <w:i/>
          <w:color w:val="000000"/>
          <w:sz w:val="24"/>
          <w:szCs w:val="28"/>
        </w:rPr>
      </w:pPr>
      <w:r w:rsidRPr="000A4096">
        <w:rPr>
          <w:bCs/>
          <w:i/>
          <w:color w:val="000000"/>
          <w:sz w:val="24"/>
          <w:szCs w:val="28"/>
        </w:rPr>
        <w:t>(</w:t>
      </w:r>
      <w:r w:rsidR="006F409C">
        <w:rPr>
          <w:bCs/>
          <w:i/>
          <w:color w:val="000000"/>
          <w:sz w:val="24"/>
          <w:szCs w:val="28"/>
        </w:rPr>
        <w:t>обязательное</w:t>
      </w:r>
      <w:r w:rsidRPr="000A4096">
        <w:rPr>
          <w:bCs/>
          <w:i/>
          <w:color w:val="000000"/>
          <w:sz w:val="24"/>
          <w:szCs w:val="28"/>
        </w:rPr>
        <w:t>)</w:t>
      </w:r>
    </w:p>
    <w:p w:rsidR="00CD2287" w:rsidRPr="00CD2287" w:rsidRDefault="00CD2287" w:rsidP="000A4096">
      <w:pPr>
        <w:jc w:val="center"/>
        <w:rPr>
          <w:bCs/>
          <w:color w:val="000000"/>
          <w:sz w:val="24"/>
          <w:szCs w:val="28"/>
        </w:rPr>
      </w:pPr>
    </w:p>
    <w:p w:rsidR="00F4268F" w:rsidRPr="00F4268F" w:rsidRDefault="004425C2" w:rsidP="00F4268F">
      <w:pPr>
        <w:jc w:val="center"/>
        <w:rPr>
          <w:b/>
          <w:sz w:val="24"/>
          <w:szCs w:val="28"/>
        </w:rPr>
      </w:pPr>
      <w:r>
        <w:rPr>
          <w:b/>
          <w:sz w:val="24"/>
          <w:szCs w:val="28"/>
        </w:rPr>
        <w:t xml:space="preserve">Время аудита </w:t>
      </w:r>
      <w:r w:rsidR="00F4268F" w:rsidRPr="00F4268F">
        <w:rPr>
          <w:b/>
          <w:sz w:val="24"/>
          <w:szCs w:val="28"/>
        </w:rPr>
        <w:t>системы энергетического менеджмента</w:t>
      </w:r>
    </w:p>
    <w:p w:rsidR="00F4268F" w:rsidRPr="00F4268F" w:rsidRDefault="00F4268F"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rPr>
        <w:t>А.1 Общие положения</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t xml:space="preserve">Настоящий </w:t>
      </w:r>
      <w:r>
        <w:rPr>
          <w:sz w:val="24"/>
          <w:szCs w:val="28"/>
        </w:rPr>
        <w:t>стандарт</w:t>
      </w:r>
      <w:r w:rsidRPr="00F4268F">
        <w:rPr>
          <w:sz w:val="24"/>
          <w:szCs w:val="28"/>
        </w:rPr>
        <w:t xml:space="preserve"> содержит особые требования, включая требования к определению времени аудита и выбор</w:t>
      </w:r>
      <w:r w:rsidR="00AE211A">
        <w:rPr>
          <w:sz w:val="24"/>
          <w:szCs w:val="28"/>
        </w:rPr>
        <w:t>очной проверки</w:t>
      </w:r>
      <w:r w:rsidRPr="00F4268F">
        <w:rPr>
          <w:sz w:val="24"/>
          <w:szCs w:val="28"/>
        </w:rPr>
        <w:t xml:space="preserve"> </w:t>
      </w:r>
      <w:proofErr w:type="spellStart"/>
      <w:r w:rsidR="00AE211A">
        <w:rPr>
          <w:sz w:val="24"/>
          <w:szCs w:val="28"/>
        </w:rPr>
        <w:t>много</w:t>
      </w:r>
      <w:r w:rsidR="00AE211A" w:rsidRPr="000C1F79">
        <w:rPr>
          <w:sz w:val="24"/>
          <w:szCs w:val="28"/>
        </w:rPr>
        <w:t>объект</w:t>
      </w:r>
      <w:r w:rsidR="00AE211A">
        <w:rPr>
          <w:sz w:val="24"/>
          <w:szCs w:val="28"/>
        </w:rPr>
        <w:t>ных</w:t>
      </w:r>
      <w:proofErr w:type="spellEnd"/>
      <w:r w:rsidR="00AE211A">
        <w:rPr>
          <w:sz w:val="24"/>
          <w:szCs w:val="28"/>
        </w:rPr>
        <w:t xml:space="preserve"> </w:t>
      </w:r>
      <w:r w:rsidRPr="00F4268F">
        <w:rPr>
          <w:sz w:val="24"/>
          <w:szCs w:val="28"/>
        </w:rPr>
        <w:t>организаци</w:t>
      </w:r>
      <w:r w:rsidR="00AE211A">
        <w:rPr>
          <w:sz w:val="24"/>
          <w:szCs w:val="28"/>
        </w:rPr>
        <w:t>й</w:t>
      </w:r>
      <w:r w:rsidRPr="00F4268F">
        <w:rPr>
          <w:sz w:val="24"/>
          <w:szCs w:val="28"/>
        </w:rPr>
        <w:t xml:space="preserve">. Орган по сертификации должен применять настоящий </w:t>
      </w:r>
      <w:r w:rsidR="00FB42D8">
        <w:rPr>
          <w:sz w:val="24"/>
          <w:szCs w:val="28"/>
        </w:rPr>
        <w:t>стандарт</w:t>
      </w:r>
      <w:r w:rsidRPr="00F4268F">
        <w:rPr>
          <w:sz w:val="24"/>
          <w:szCs w:val="28"/>
        </w:rPr>
        <w:t xml:space="preserve">, если требования отличаются от требований, содержащихся в других </w:t>
      </w:r>
      <w:r w:rsidR="00981CB2">
        <w:rPr>
          <w:sz w:val="24"/>
          <w:szCs w:val="28"/>
        </w:rPr>
        <w:t>стандартах</w:t>
      </w:r>
      <w:r w:rsidRPr="00F4268F">
        <w:rPr>
          <w:sz w:val="24"/>
          <w:szCs w:val="28"/>
        </w:rPr>
        <w:t>, за исключением требований схемы или законодательных требований.</w:t>
      </w:r>
    </w:p>
    <w:p w:rsidR="00F4268F" w:rsidRPr="00F4268F" w:rsidRDefault="00F4268F" w:rsidP="00F4268F">
      <w:pPr>
        <w:ind w:firstLine="567"/>
        <w:jc w:val="both"/>
        <w:rPr>
          <w:sz w:val="24"/>
          <w:szCs w:val="28"/>
        </w:rPr>
      </w:pPr>
      <w:r w:rsidRPr="00F4268F">
        <w:rPr>
          <w:sz w:val="24"/>
          <w:szCs w:val="28"/>
        </w:rPr>
        <w:t xml:space="preserve">В случае аккредитованной сторонней </w:t>
      </w:r>
      <w:proofErr w:type="gramStart"/>
      <w:r w:rsidRPr="00F4268F">
        <w:rPr>
          <w:sz w:val="24"/>
          <w:szCs w:val="28"/>
        </w:rPr>
        <w:t>сертификации</w:t>
      </w:r>
      <w:proofErr w:type="gramEnd"/>
      <w:r w:rsidRPr="00F4268F">
        <w:rPr>
          <w:sz w:val="24"/>
          <w:szCs w:val="28"/>
        </w:rPr>
        <w:t xml:space="preserve"> возможно, что орган по сертификации должен будет применить дополнительные соответствующие </w:t>
      </w:r>
      <w:r w:rsidR="00981CB2">
        <w:rPr>
          <w:sz w:val="24"/>
          <w:szCs w:val="28"/>
        </w:rPr>
        <w:t>стандарты</w:t>
      </w:r>
      <w:r w:rsidRPr="00F4268F">
        <w:rPr>
          <w:sz w:val="24"/>
          <w:szCs w:val="28"/>
        </w:rPr>
        <w:t xml:space="preserve"> (например, обязательные </w:t>
      </w:r>
      <w:r w:rsidR="00981CB2">
        <w:rPr>
          <w:sz w:val="24"/>
          <w:szCs w:val="28"/>
        </w:rPr>
        <w:t>стандарты</w:t>
      </w:r>
      <w:r w:rsidRPr="00F4268F">
        <w:rPr>
          <w:sz w:val="24"/>
          <w:szCs w:val="28"/>
        </w:rPr>
        <w:t xml:space="preserve"> IAF) в зависимости от ситуации.</w:t>
      </w:r>
    </w:p>
    <w:p w:rsidR="00F4268F" w:rsidRPr="00F4268F" w:rsidRDefault="00F4268F" w:rsidP="00F4268F">
      <w:pPr>
        <w:ind w:firstLine="567"/>
        <w:jc w:val="both"/>
        <w:rPr>
          <w:sz w:val="24"/>
          <w:szCs w:val="28"/>
        </w:rPr>
      </w:pPr>
      <w:r w:rsidRPr="00F4268F">
        <w:rPr>
          <w:sz w:val="24"/>
          <w:szCs w:val="28"/>
        </w:rPr>
        <w:t>Время аудита должно определяться на основе комбинации количества эффективного персонала СЭнМ, описанного в А.2, и коэффициента сложности, подробно описанного в А.4. Время аудита может быть скорректировано в зависимости от множества факторов, которые обсуждаются в A.6.</w:t>
      </w:r>
    </w:p>
    <w:p w:rsidR="00F4268F" w:rsidRPr="00F4268F" w:rsidRDefault="00F4268F"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rPr>
        <w:t>А.2 Определение эффективного персонала СЭнМ</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t>A.2.1</w:t>
      </w:r>
      <w:proofErr w:type="gramStart"/>
      <w:r w:rsidRPr="00F4268F">
        <w:rPr>
          <w:sz w:val="24"/>
          <w:szCs w:val="28"/>
        </w:rPr>
        <w:t xml:space="preserve"> П</w:t>
      </w:r>
      <w:proofErr w:type="gramEnd"/>
      <w:r w:rsidRPr="00F4268F">
        <w:rPr>
          <w:sz w:val="24"/>
          <w:szCs w:val="28"/>
        </w:rPr>
        <w:t>ри определении эффективного персонала СЭнМ процесс должен начинаться со всего набора потенциальных лиц, включая всех постоянных, штатных, временных и внештатных сотрудников.</w:t>
      </w:r>
    </w:p>
    <w:p w:rsidR="00F4268F" w:rsidRPr="00F4268F" w:rsidRDefault="00F4268F" w:rsidP="00F4268F">
      <w:pPr>
        <w:ind w:firstLine="567"/>
        <w:jc w:val="both"/>
        <w:rPr>
          <w:sz w:val="24"/>
          <w:szCs w:val="28"/>
        </w:rPr>
      </w:pPr>
      <w:r w:rsidRPr="00F4268F">
        <w:rPr>
          <w:sz w:val="24"/>
          <w:szCs w:val="28"/>
        </w:rPr>
        <w:t>Кроме того, следует учитывать подрядчиков или внешних поставщиков услуг, которые либо влияют на энергоэффективность, либо влияют на ее улучшение.</w:t>
      </w:r>
    </w:p>
    <w:p w:rsidR="00F4268F" w:rsidRPr="00F4268F" w:rsidRDefault="00F4268F" w:rsidP="00F4268F">
      <w:pPr>
        <w:ind w:firstLine="567"/>
        <w:jc w:val="both"/>
        <w:rPr>
          <w:sz w:val="24"/>
          <w:szCs w:val="28"/>
        </w:rPr>
      </w:pPr>
      <w:r w:rsidRPr="00F4268F">
        <w:rPr>
          <w:sz w:val="24"/>
          <w:szCs w:val="28"/>
        </w:rPr>
        <w:t>Персонал, занятый неполный рабочий день, рассчитывается по отработанным часам. Количество сотрудников, занятых неполный рабочий день, должно быть преобразовано в эквивалентное количество сотрудников, занятых полный рабочий день (например, 30 сотрудников, работающих неполный рабочий день, работающих 4 часа в день, равняются 15 сотрудникам, занятым полный рабочий день).</w:t>
      </w:r>
    </w:p>
    <w:p w:rsidR="00F4268F" w:rsidRPr="00F4268F" w:rsidRDefault="00F4268F" w:rsidP="00F4268F">
      <w:pPr>
        <w:ind w:firstLine="567"/>
        <w:jc w:val="both"/>
        <w:rPr>
          <w:sz w:val="24"/>
          <w:szCs w:val="28"/>
        </w:rPr>
      </w:pPr>
      <w:r w:rsidRPr="00F4268F">
        <w:rPr>
          <w:sz w:val="24"/>
          <w:szCs w:val="28"/>
        </w:rPr>
        <w:t>После этого А.2.2 используется для определения эффективного персонала СЭнМ.</w:t>
      </w:r>
    </w:p>
    <w:p w:rsidR="00F4268F" w:rsidRPr="00F4268F" w:rsidRDefault="00F4268F" w:rsidP="00F4268F">
      <w:pPr>
        <w:ind w:firstLine="567"/>
        <w:jc w:val="both"/>
        <w:rPr>
          <w:sz w:val="24"/>
          <w:szCs w:val="28"/>
        </w:rPr>
      </w:pPr>
      <w:r w:rsidRPr="00F4268F">
        <w:rPr>
          <w:sz w:val="24"/>
          <w:szCs w:val="28"/>
        </w:rPr>
        <w:t>Орган по сертификации должен разработать процесс определения персонала, обеспечивающего эффективное функционирование системы энергетического менеджмента. При разработке органом по сертификации процесса определения персонала, обеспечивающего эффективное функционирование системы энергетического менеджмента, должны быть учтены сотрудники, которые существенным образом влияют на систему менеджмента качества, в том числе:</w:t>
      </w:r>
    </w:p>
    <w:p w:rsidR="00F4268F" w:rsidRPr="00F4268F" w:rsidRDefault="00F4268F" w:rsidP="00F4268F">
      <w:pPr>
        <w:ind w:firstLine="567"/>
        <w:jc w:val="both"/>
        <w:rPr>
          <w:sz w:val="24"/>
          <w:szCs w:val="28"/>
        </w:rPr>
      </w:pPr>
      <w:r w:rsidRPr="00F4268F">
        <w:rPr>
          <w:sz w:val="24"/>
          <w:szCs w:val="28"/>
          <w:lang w:val="en-US"/>
        </w:rPr>
        <w:t>a</w:t>
      </w:r>
      <w:r w:rsidRPr="00F4268F">
        <w:rPr>
          <w:sz w:val="24"/>
          <w:szCs w:val="28"/>
        </w:rPr>
        <w:t>) высшее руководство;</w:t>
      </w:r>
    </w:p>
    <w:p w:rsidR="00F4268F" w:rsidRPr="00F4268F" w:rsidRDefault="00F4268F" w:rsidP="00F4268F">
      <w:pPr>
        <w:ind w:firstLine="567"/>
        <w:jc w:val="both"/>
        <w:rPr>
          <w:sz w:val="24"/>
          <w:szCs w:val="28"/>
        </w:rPr>
      </w:pPr>
      <w:r w:rsidRPr="00F4268F">
        <w:rPr>
          <w:sz w:val="24"/>
          <w:szCs w:val="28"/>
          <w:lang w:val="en-US"/>
        </w:rPr>
        <w:t>b</w:t>
      </w:r>
      <w:r w:rsidRPr="00F4268F">
        <w:rPr>
          <w:sz w:val="24"/>
          <w:szCs w:val="28"/>
        </w:rPr>
        <w:t>) группа по энергетическому менеджменту;</w:t>
      </w:r>
    </w:p>
    <w:p w:rsidR="00F4268F" w:rsidRPr="00F4268F" w:rsidRDefault="00F4268F" w:rsidP="00F4268F">
      <w:pPr>
        <w:ind w:firstLine="567"/>
        <w:jc w:val="both"/>
        <w:rPr>
          <w:sz w:val="24"/>
          <w:szCs w:val="28"/>
        </w:rPr>
      </w:pPr>
      <w:r w:rsidRPr="00F4268F">
        <w:rPr>
          <w:sz w:val="24"/>
          <w:szCs w:val="28"/>
          <w:lang w:val="en-US"/>
        </w:rPr>
        <w:t>c</w:t>
      </w:r>
      <w:r w:rsidRPr="00F4268F">
        <w:rPr>
          <w:sz w:val="24"/>
          <w:szCs w:val="28"/>
        </w:rPr>
        <w:t>) лицо(а), ответственное(ые) за закупки, связанные с энергоэффективностью;</w:t>
      </w:r>
    </w:p>
    <w:p w:rsidR="00F4268F" w:rsidRPr="00F4268F" w:rsidRDefault="00F4268F" w:rsidP="00F4268F">
      <w:pPr>
        <w:ind w:firstLine="567"/>
        <w:jc w:val="both"/>
        <w:rPr>
          <w:sz w:val="24"/>
          <w:szCs w:val="28"/>
        </w:rPr>
      </w:pPr>
      <w:r w:rsidRPr="00F4268F">
        <w:rPr>
          <w:sz w:val="24"/>
          <w:szCs w:val="28"/>
          <w:lang w:val="en-US"/>
        </w:rPr>
        <w:t>d</w:t>
      </w:r>
      <w:r w:rsidRPr="00F4268F">
        <w:rPr>
          <w:sz w:val="24"/>
          <w:szCs w:val="28"/>
        </w:rPr>
        <w:t>) лицо(а), ответственное(ые) за значительные изменения, влияющие на энергетическую эффективность;</w:t>
      </w:r>
    </w:p>
    <w:p w:rsidR="00F4268F" w:rsidRPr="00F4268F" w:rsidRDefault="00F4268F" w:rsidP="00F4268F">
      <w:pPr>
        <w:ind w:firstLine="567"/>
        <w:jc w:val="both"/>
        <w:rPr>
          <w:sz w:val="24"/>
          <w:szCs w:val="28"/>
        </w:rPr>
      </w:pPr>
      <w:r w:rsidRPr="00F4268F">
        <w:rPr>
          <w:sz w:val="24"/>
          <w:szCs w:val="28"/>
          <w:lang w:val="en-US"/>
        </w:rPr>
        <w:t>e</w:t>
      </w:r>
      <w:r w:rsidRPr="00F4268F">
        <w:rPr>
          <w:sz w:val="24"/>
          <w:szCs w:val="28"/>
        </w:rPr>
        <w:t>) лицо(а), ответственное(ые) за разработку, внедрение или поддержание улучшений в области энергетической эффективности, включая цели, задачи и планы мероприятий;</w:t>
      </w:r>
    </w:p>
    <w:p w:rsidR="00F4268F" w:rsidRPr="00F4268F" w:rsidRDefault="00F4268F" w:rsidP="00F4268F">
      <w:pPr>
        <w:ind w:firstLine="567"/>
        <w:jc w:val="both"/>
        <w:rPr>
          <w:sz w:val="24"/>
          <w:szCs w:val="28"/>
        </w:rPr>
      </w:pPr>
      <w:r w:rsidRPr="00F4268F">
        <w:rPr>
          <w:sz w:val="24"/>
          <w:szCs w:val="28"/>
          <w:lang w:val="en-US"/>
        </w:rPr>
        <w:t>f</w:t>
      </w:r>
      <w:r w:rsidRPr="00F4268F">
        <w:rPr>
          <w:sz w:val="24"/>
          <w:szCs w:val="28"/>
        </w:rPr>
        <w:t>) лицо(а), ответственное(ые) за разработку и поддержание энергетических данных и анализа;</w:t>
      </w:r>
    </w:p>
    <w:p w:rsidR="00F4268F" w:rsidRPr="00F4268F" w:rsidRDefault="00F4268F" w:rsidP="00F4268F">
      <w:pPr>
        <w:ind w:firstLine="567"/>
        <w:jc w:val="both"/>
        <w:rPr>
          <w:sz w:val="24"/>
          <w:szCs w:val="28"/>
        </w:rPr>
      </w:pPr>
      <w:r w:rsidRPr="00F4268F">
        <w:rPr>
          <w:sz w:val="24"/>
          <w:szCs w:val="28"/>
          <w:lang w:val="en-US"/>
        </w:rPr>
        <w:t>g</w:t>
      </w:r>
      <w:r w:rsidRPr="00F4268F">
        <w:rPr>
          <w:sz w:val="24"/>
          <w:szCs w:val="28"/>
        </w:rPr>
        <w:t xml:space="preserve">) лицо(а), ответственное(ые) за планирование, эксплуатацию и обслуживание процессов, связанных с </w:t>
      </w:r>
      <w:r w:rsidRPr="00F4268F">
        <w:rPr>
          <w:sz w:val="24"/>
          <w:szCs w:val="28"/>
          <w:lang w:val="en-US"/>
        </w:rPr>
        <w:t>SEU</w:t>
      </w:r>
      <w:r w:rsidRPr="00F4268F">
        <w:rPr>
          <w:sz w:val="24"/>
          <w:szCs w:val="28"/>
        </w:rPr>
        <w:t xml:space="preserve">, в том числе во время сезонных операций (например, </w:t>
      </w:r>
      <w:r w:rsidRPr="00F4268F">
        <w:rPr>
          <w:sz w:val="24"/>
          <w:szCs w:val="28"/>
        </w:rPr>
        <w:lastRenderedPageBreak/>
        <w:t>лесозаготовки, гостиницы), в зависимости от ситуации;</w:t>
      </w:r>
    </w:p>
    <w:p w:rsidR="00F4268F" w:rsidRDefault="00F4268F" w:rsidP="00F4268F">
      <w:pPr>
        <w:ind w:firstLine="567"/>
        <w:jc w:val="both"/>
        <w:rPr>
          <w:sz w:val="24"/>
          <w:szCs w:val="28"/>
        </w:rPr>
      </w:pPr>
      <w:r w:rsidRPr="00F4268F">
        <w:rPr>
          <w:sz w:val="24"/>
          <w:szCs w:val="28"/>
          <w:lang w:val="en-US"/>
        </w:rPr>
        <w:t>h</w:t>
      </w:r>
      <w:r w:rsidRPr="00F4268F">
        <w:rPr>
          <w:sz w:val="24"/>
          <w:szCs w:val="28"/>
        </w:rPr>
        <w:t>) лицо(а), ответственное(ые) за проектирование, влияющее на энергоэффективность.</w:t>
      </w:r>
    </w:p>
    <w:p w:rsidR="00F4268F" w:rsidRPr="00F4268F" w:rsidRDefault="00F4268F" w:rsidP="00F4268F">
      <w:pPr>
        <w:ind w:firstLine="567"/>
        <w:jc w:val="both"/>
        <w:rPr>
          <w:sz w:val="24"/>
          <w:szCs w:val="28"/>
        </w:rPr>
      </w:pPr>
    </w:p>
    <w:p w:rsidR="00F4268F" w:rsidRPr="00254E6B" w:rsidRDefault="00F4268F" w:rsidP="00F4268F">
      <w:pPr>
        <w:ind w:firstLine="567"/>
        <w:jc w:val="both"/>
        <w:rPr>
          <w:szCs w:val="28"/>
        </w:rPr>
      </w:pPr>
      <w:r w:rsidRPr="00254E6B">
        <w:rPr>
          <w:szCs w:val="28"/>
        </w:rPr>
        <w:t>Примечание – Важно понимать роль и влияние персонала, прежде чем исключать его из числа эффективного персонала СЭнМ.</w:t>
      </w:r>
    </w:p>
    <w:p w:rsidR="00254E6B" w:rsidRPr="00F4268F" w:rsidRDefault="00254E6B"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lang w:val="en-US"/>
        </w:rPr>
        <w:t>A</w:t>
      </w:r>
      <w:r w:rsidRPr="00F4268F">
        <w:rPr>
          <w:sz w:val="24"/>
          <w:szCs w:val="28"/>
        </w:rPr>
        <w:t xml:space="preserve">.2.3 При рассмотрении категорий в </w:t>
      </w:r>
      <w:r w:rsidRPr="00F4268F">
        <w:rPr>
          <w:sz w:val="24"/>
          <w:szCs w:val="28"/>
          <w:lang w:val="en-US"/>
        </w:rPr>
        <w:t>A</w:t>
      </w:r>
      <w:r w:rsidRPr="00F4268F">
        <w:rPr>
          <w:sz w:val="24"/>
          <w:szCs w:val="28"/>
        </w:rPr>
        <w:t xml:space="preserve">.2.2 лица(а) не должны учитываться дважды (см. </w:t>
      </w:r>
      <w:r w:rsidRPr="00F4268F">
        <w:rPr>
          <w:sz w:val="24"/>
          <w:szCs w:val="28"/>
          <w:lang w:val="en-US"/>
        </w:rPr>
        <w:t>A</w:t>
      </w:r>
      <w:r w:rsidRPr="00F4268F">
        <w:rPr>
          <w:sz w:val="24"/>
          <w:szCs w:val="28"/>
        </w:rPr>
        <w:t>.6).</w:t>
      </w:r>
    </w:p>
    <w:p w:rsidR="00F4268F" w:rsidRPr="00F4268F" w:rsidRDefault="00F4268F" w:rsidP="00F4268F">
      <w:pPr>
        <w:ind w:firstLine="567"/>
        <w:jc w:val="both"/>
        <w:rPr>
          <w:sz w:val="24"/>
          <w:szCs w:val="28"/>
        </w:rPr>
      </w:pPr>
      <w:r w:rsidRPr="00F4268F">
        <w:rPr>
          <w:sz w:val="24"/>
          <w:szCs w:val="28"/>
          <w:lang w:val="en-US"/>
        </w:rPr>
        <w:t>A</w:t>
      </w:r>
      <w:r w:rsidRPr="00F4268F">
        <w:rPr>
          <w:sz w:val="24"/>
          <w:szCs w:val="28"/>
        </w:rPr>
        <w:t>.2.4 В тех случаях, когда высокий процент эффективного персонала СЭнМ выполняет аналогичные или повторяющиеся процессы, допускается сокращение их количества. Обоснование и критерии для определения эффективного персонала СЭнМ схожих или повторяющихся процессов должны быть сохранены в виде документированной информации.</w:t>
      </w:r>
    </w:p>
    <w:p w:rsidR="00F4268F" w:rsidRPr="00F4268F" w:rsidRDefault="00F4268F"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rPr>
        <w:t>А.3 Определение видов энергии</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t>Орган по сертификации должен потребовать от организации-заказчика предоставить количество видов энергии, на долю которых приходится 80 % общего потребления энергии организацией-заказчиком. Типы энергии указаны в энергетическом обзоре. Это число не обязательно совпадает с количеством типов энергии для организации-клиента.</w:t>
      </w:r>
    </w:p>
    <w:p w:rsidR="00F4268F" w:rsidRDefault="00F4268F" w:rsidP="00F4268F">
      <w:pPr>
        <w:ind w:firstLine="567"/>
        <w:jc w:val="both"/>
        <w:rPr>
          <w:sz w:val="24"/>
          <w:szCs w:val="28"/>
        </w:rPr>
      </w:pPr>
      <w:r w:rsidRPr="00F4268F">
        <w:rPr>
          <w:sz w:val="24"/>
          <w:szCs w:val="28"/>
        </w:rPr>
        <w:t xml:space="preserve">Для целей настоящего </w:t>
      </w:r>
      <w:r w:rsidR="00D577CC">
        <w:rPr>
          <w:sz w:val="24"/>
          <w:szCs w:val="28"/>
        </w:rPr>
        <w:t>стандарта</w:t>
      </w:r>
      <w:r w:rsidRPr="00F4268F">
        <w:rPr>
          <w:sz w:val="24"/>
          <w:szCs w:val="28"/>
        </w:rPr>
        <w:t xml:space="preserve"> типами энергии должны быть те, которые пересекают границы СЭнМ.</w:t>
      </w:r>
    </w:p>
    <w:p w:rsidR="00254E6B" w:rsidRPr="00F4268F" w:rsidRDefault="00254E6B" w:rsidP="00F4268F">
      <w:pPr>
        <w:ind w:firstLine="567"/>
        <w:jc w:val="both"/>
        <w:rPr>
          <w:sz w:val="24"/>
          <w:szCs w:val="28"/>
        </w:rPr>
      </w:pPr>
    </w:p>
    <w:p w:rsidR="00254E6B" w:rsidRDefault="00254E6B" w:rsidP="00F4268F">
      <w:pPr>
        <w:ind w:firstLine="567"/>
        <w:jc w:val="both"/>
        <w:rPr>
          <w:szCs w:val="28"/>
        </w:rPr>
      </w:pPr>
      <w:r>
        <w:rPr>
          <w:szCs w:val="28"/>
        </w:rPr>
        <w:t>Примечания</w:t>
      </w:r>
    </w:p>
    <w:p w:rsidR="00F4268F" w:rsidRPr="00254E6B" w:rsidRDefault="00F4268F" w:rsidP="00F4268F">
      <w:pPr>
        <w:ind w:firstLine="567"/>
        <w:jc w:val="both"/>
        <w:rPr>
          <w:szCs w:val="28"/>
        </w:rPr>
      </w:pPr>
      <w:r w:rsidRPr="00254E6B">
        <w:rPr>
          <w:szCs w:val="28"/>
        </w:rPr>
        <w:t>1 Типы энергии, которые добываются (например, сырая нефть, газ, уголь) или улавливаются (например, солнечная энергия, ветер) в пределах границ организации-клиента, считаются входящими в границы в точке добычи или захвата.</w:t>
      </w:r>
    </w:p>
    <w:p w:rsidR="00F4268F" w:rsidRPr="00254E6B" w:rsidRDefault="00F4268F" w:rsidP="00F4268F">
      <w:pPr>
        <w:ind w:firstLine="567"/>
        <w:jc w:val="both"/>
        <w:rPr>
          <w:szCs w:val="28"/>
        </w:rPr>
      </w:pPr>
      <w:r w:rsidRPr="00254E6B">
        <w:rPr>
          <w:szCs w:val="28"/>
        </w:rPr>
        <w:t>2 Дополнительные сведения о типах энергии см. в ISO 50004.</w:t>
      </w:r>
    </w:p>
    <w:p w:rsidR="00F4268F" w:rsidRPr="00F4268F" w:rsidRDefault="00F4268F"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rPr>
        <w:t>А.4 Определение сложности СЭнМ</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lang w:val="en-US"/>
        </w:rPr>
        <w:t>A</w:t>
      </w:r>
      <w:r w:rsidRPr="00F4268F">
        <w:rPr>
          <w:sz w:val="24"/>
          <w:szCs w:val="28"/>
        </w:rPr>
        <w:t xml:space="preserve">.4.1 Сложность </w:t>
      </w:r>
      <w:proofErr w:type="spellStart"/>
      <w:r w:rsidR="00765A04" w:rsidRPr="00F4268F">
        <w:rPr>
          <w:sz w:val="24"/>
          <w:szCs w:val="28"/>
        </w:rPr>
        <w:t>СЭнМ</w:t>
      </w:r>
      <w:proofErr w:type="spellEnd"/>
      <w:r w:rsidR="00765A04" w:rsidRPr="00F4268F">
        <w:rPr>
          <w:sz w:val="24"/>
          <w:szCs w:val="28"/>
        </w:rPr>
        <w:t xml:space="preserve"> </w:t>
      </w:r>
      <w:r w:rsidRPr="00F4268F">
        <w:rPr>
          <w:sz w:val="24"/>
          <w:szCs w:val="28"/>
        </w:rPr>
        <w:t>основывается на трех критериях:</w:t>
      </w:r>
    </w:p>
    <w:p w:rsidR="00F4268F" w:rsidRPr="00F4268F" w:rsidRDefault="00254E6B" w:rsidP="00F4268F">
      <w:pPr>
        <w:ind w:firstLine="567"/>
        <w:jc w:val="both"/>
        <w:rPr>
          <w:sz w:val="24"/>
          <w:szCs w:val="28"/>
        </w:rPr>
      </w:pPr>
      <w:r>
        <w:rPr>
          <w:sz w:val="24"/>
          <w:szCs w:val="28"/>
        </w:rPr>
        <w:t>-</w:t>
      </w:r>
      <w:r w:rsidR="00F4268F" w:rsidRPr="00F4268F">
        <w:rPr>
          <w:sz w:val="24"/>
          <w:szCs w:val="28"/>
        </w:rPr>
        <w:t xml:space="preserve"> годовое потребление энергии;</w:t>
      </w:r>
    </w:p>
    <w:p w:rsidR="00F4268F" w:rsidRPr="00F4268F" w:rsidRDefault="00254E6B" w:rsidP="00F4268F">
      <w:pPr>
        <w:ind w:firstLine="567"/>
        <w:jc w:val="both"/>
        <w:rPr>
          <w:sz w:val="24"/>
          <w:szCs w:val="28"/>
        </w:rPr>
      </w:pPr>
      <w:r>
        <w:rPr>
          <w:sz w:val="24"/>
          <w:szCs w:val="28"/>
        </w:rPr>
        <w:t>-</w:t>
      </w:r>
      <w:r w:rsidR="00F4268F" w:rsidRPr="00F4268F">
        <w:rPr>
          <w:sz w:val="24"/>
          <w:szCs w:val="28"/>
        </w:rPr>
        <w:t xml:space="preserve"> количество видов энергии;</w:t>
      </w:r>
    </w:p>
    <w:p w:rsidR="00F4268F" w:rsidRPr="00F4268F" w:rsidRDefault="00254E6B" w:rsidP="00F4268F">
      <w:pPr>
        <w:ind w:firstLine="567"/>
        <w:jc w:val="both"/>
        <w:rPr>
          <w:sz w:val="24"/>
          <w:szCs w:val="28"/>
        </w:rPr>
      </w:pPr>
      <w:r>
        <w:rPr>
          <w:sz w:val="24"/>
          <w:szCs w:val="28"/>
        </w:rPr>
        <w:t>-</w:t>
      </w:r>
      <w:r w:rsidR="00F4268F" w:rsidRPr="00F4268F">
        <w:rPr>
          <w:sz w:val="24"/>
          <w:szCs w:val="28"/>
        </w:rPr>
        <w:t xml:space="preserve"> количество </w:t>
      </w:r>
      <w:r w:rsidR="00F4268F" w:rsidRPr="00F4268F">
        <w:rPr>
          <w:sz w:val="24"/>
          <w:szCs w:val="28"/>
          <w:lang w:val="en-US"/>
        </w:rPr>
        <w:t>SEU</w:t>
      </w:r>
      <w:r w:rsidR="00F4268F" w:rsidRPr="00F4268F">
        <w:rPr>
          <w:sz w:val="24"/>
          <w:szCs w:val="28"/>
        </w:rPr>
        <w:t>.</w:t>
      </w:r>
    </w:p>
    <w:p w:rsidR="00F4268F" w:rsidRPr="00F4268F" w:rsidRDefault="00F4268F" w:rsidP="00F4268F">
      <w:pPr>
        <w:ind w:firstLine="567"/>
        <w:jc w:val="both"/>
        <w:rPr>
          <w:sz w:val="24"/>
          <w:szCs w:val="28"/>
        </w:rPr>
      </w:pPr>
      <w:r w:rsidRPr="00F4268F">
        <w:rPr>
          <w:sz w:val="24"/>
          <w:szCs w:val="28"/>
        </w:rPr>
        <w:t>А.4.2 Сложность СЭнМ представляет собой взвешенное и рассчитанное значение, отвечающее всем трем критериям, перечисленным в А.4.1.</w:t>
      </w:r>
    </w:p>
    <w:p w:rsidR="00F4268F" w:rsidRDefault="00F4268F" w:rsidP="00F4268F">
      <w:pPr>
        <w:ind w:firstLine="567"/>
        <w:jc w:val="both"/>
        <w:rPr>
          <w:sz w:val="24"/>
          <w:szCs w:val="28"/>
        </w:rPr>
      </w:pPr>
      <w:r w:rsidRPr="00F4268F">
        <w:rPr>
          <w:sz w:val="24"/>
          <w:szCs w:val="28"/>
        </w:rPr>
        <w:t xml:space="preserve">Сложность </w:t>
      </w:r>
      <w:r w:rsidRPr="00F4268F">
        <w:rPr>
          <w:sz w:val="24"/>
          <w:szCs w:val="28"/>
          <w:lang w:val="en-US"/>
        </w:rPr>
        <w:t>C</w:t>
      </w:r>
      <w:r w:rsidRPr="00F4268F">
        <w:rPr>
          <w:sz w:val="24"/>
          <w:szCs w:val="28"/>
        </w:rPr>
        <w:t xml:space="preserve"> рассчитывается по формуле (</w:t>
      </w:r>
      <w:r w:rsidRPr="00F4268F">
        <w:rPr>
          <w:sz w:val="24"/>
          <w:szCs w:val="28"/>
          <w:lang w:val="en-US"/>
        </w:rPr>
        <w:t>A</w:t>
      </w:r>
      <w:r w:rsidRPr="00F4268F">
        <w:rPr>
          <w:sz w:val="24"/>
          <w:szCs w:val="28"/>
        </w:rPr>
        <w:t>.1):</w:t>
      </w:r>
    </w:p>
    <w:p w:rsidR="00254E6B" w:rsidRDefault="00254E6B" w:rsidP="00F4268F">
      <w:pPr>
        <w:ind w:firstLine="567"/>
        <w:jc w:val="both"/>
        <w:rPr>
          <w:sz w:val="24"/>
          <w:szCs w:val="28"/>
        </w:rPr>
      </w:pPr>
    </w:p>
    <w:p w:rsidR="00254E6B" w:rsidRPr="00254E6B" w:rsidRDefault="00254E6B" w:rsidP="00F4268F">
      <w:pPr>
        <w:ind w:firstLine="567"/>
        <w:jc w:val="both"/>
        <w:rPr>
          <w:color w:val="000000"/>
          <w:sz w:val="24"/>
          <w:szCs w:val="22"/>
          <w:lang w:val="en-US"/>
        </w:rPr>
      </w:pPr>
      <w:r w:rsidRPr="00254E6B">
        <w:rPr>
          <w:i/>
          <w:iCs/>
          <w:color w:val="000000"/>
          <w:sz w:val="24"/>
          <w:szCs w:val="22"/>
          <w:lang w:val="en-US"/>
        </w:rPr>
        <w:t xml:space="preserve">C </w:t>
      </w:r>
      <w:r w:rsidRPr="00254E6B">
        <w:rPr>
          <w:color w:val="000000"/>
          <w:sz w:val="24"/>
          <w:szCs w:val="22"/>
          <w:lang w:val="en-US"/>
        </w:rPr>
        <w:t>= (</w:t>
      </w:r>
      <w:r w:rsidRPr="00254E6B">
        <w:rPr>
          <w:i/>
          <w:iCs/>
          <w:color w:val="000000"/>
          <w:sz w:val="24"/>
          <w:szCs w:val="22"/>
          <w:lang w:val="en-US"/>
        </w:rPr>
        <w:t>F</w:t>
      </w:r>
      <w:r w:rsidRPr="00254E6B">
        <w:rPr>
          <w:color w:val="000000"/>
          <w:sz w:val="16"/>
          <w:szCs w:val="17"/>
          <w:lang w:val="en-US"/>
        </w:rPr>
        <w:t>EC</w:t>
      </w:r>
      <w:r w:rsidRPr="00254E6B">
        <w:rPr>
          <w:color w:val="000000"/>
          <w:sz w:val="18"/>
          <w:szCs w:val="17"/>
          <w:lang w:val="en-US"/>
        </w:rPr>
        <w:t xml:space="preserve"> </w:t>
      </w:r>
      <w:r w:rsidRPr="00254E6B">
        <w:rPr>
          <w:color w:val="000000"/>
          <w:sz w:val="24"/>
          <w:szCs w:val="22"/>
          <w:lang w:val="en-US"/>
        </w:rPr>
        <w:t>×0,25) + (</w:t>
      </w:r>
      <w:r w:rsidRPr="00254E6B">
        <w:rPr>
          <w:i/>
          <w:iCs/>
          <w:color w:val="000000"/>
          <w:sz w:val="24"/>
          <w:szCs w:val="22"/>
          <w:lang w:val="en-US"/>
        </w:rPr>
        <w:t>F</w:t>
      </w:r>
      <w:r w:rsidRPr="00254E6B">
        <w:rPr>
          <w:color w:val="000000"/>
          <w:sz w:val="16"/>
          <w:szCs w:val="17"/>
          <w:lang w:val="en-US"/>
        </w:rPr>
        <w:t>ET</w:t>
      </w:r>
      <w:r w:rsidRPr="00254E6B">
        <w:rPr>
          <w:color w:val="000000"/>
          <w:sz w:val="18"/>
          <w:szCs w:val="17"/>
          <w:lang w:val="en-US"/>
        </w:rPr>
        <w:t xml:space="preserve"> </w:t>
      </w:r>
      <w:r w:rsidRPr="00254E6B">
        <w:rPr>
          <w:color w:val="000000"/>
          <w:sz w:val="24"/>
          <w:szCs w:val="22"/>
          <w:lang w:val="en-US"/>
        </w:rPr>
        <w:t>× 0,25) + (</w:t>
      </w:r>
      <w:r w:rsidRPr="00254E6B">
        <w:rPr>
          <w:i/>
          <w:iCs/>
          <w:color w:val="000000"/>
          <w:sz w:val="24"/>
          <w:szCs w:val="22"/>
          <w:lang w:val="en-US"/>
        </w:rPr>
        <w:t>F</w:t>
      </w:r>
      <w:r w:rsidRPr="00254E6B">
        <w:rPr>
          <w:color w:val="000000"/>
          <w:sz w:val="16"/>
          <w:szCs w:val="17"/>
          <w:lang w:val="en-US"/>
        </w:rPr>
        <w:t>SEU</w:t>
      </w:r>
      <w:r w:rsidRPr="00254E6B">
        <w:rPr>
          <w:color w:val="000000"/>
          <w:sz w:val="24"/>
          <w:szCs w:val="22"/>
          <w:lang w:val="en-US"/>
        </w:rPr>
        <w:t xml:space="preserve"> × 0,50)</w:t>
      </w:r>
      <w:r w:rsidRPr="00254E6B">
        <w:rPr>
          <w:color w:val="000000"/>
          <w:sz w:val="24"/>
          <w:szCs w:val="22"/>
          <w:lang w:val="en-US"/>
        </w:rPr>
        <w:tab/>
      </w:r>
      <w:r w:rsidRPr="00254E6B">
        <w:rPr>
          <w:color w:val="000000"/>
          <w:sz w:val="24"/>
          <w:szCs w:val="22"/>
          <w:lang w:val="en-US"/>
        </w:rPr>
        <w:tab/>
      </w:r>
      <w:r w:rsidRPr="00254E6B">
        <w:rPr>
          <w:color w:val="000000"/>
          <w:sz w:val="24"/>
          <w:szCs w:val="22"/>
          <w:lang w:val="en-US"/>
        </w:rPr>
        <w:tab/>
      </w:r>
      <w:r w:rsidRPr="00254E6B">
        <w:rPr>
          <w:color w:val="000000"/>
          <w:sz w:val="24"/>
          <w:szCs w:val="22"/>
          <w:lang w:val="en-US"/>
        </w:rPr>
        <w:tab/>
      </w:r>
      <w:r w:rsidRPr="00254E6B">
        <w:rPr>
          <w:color w:val="000000"/>
          <w:sz w:val="24"/>
          <w:szCs w:val="22"/>
          <w:lang w:val="en-US"/>
        </w:rPr>
        <w:tab/>
        <w:t>(</w:t>
      </w:r>
      <w:r>
        <w:rPr>
          <w:color w:val="000000"/>
          <w:sz w:val="24"/>
          <w:szCs w:val="22"/>
        </w:rPr>
        <w:t>А</w:t>
      </w:r>
      <w:r w:rsidRPr="00254E6B">
        <w:rPr>
          <w:color w:val="000000"/>
          <w:sz w:val="24"/>
          <w:szCs w:val="22"/>
          <w:lang w:val="en-US"/>
        </w:rPr>
        <w:t>.1)</w:t>
      </w:r>
    </w:p>
    <w:p w:rsidR="00F4268F" w:rsidRPr="00F4268F" w:rsidRDefault="00F4268F" w:rsidP="00F4268F">
      <w:pPr>
        <w:ind w:firstLine="567"/>
        <w:jc w:val="both"/>
        <w:rPr>
          <w:sz w:val="24"/>
          <w:szCs w:val="28"/>
          <w:lang w:val="en-US"/>
        </w:rPr>
      </w:pPr>
    </w:p>
    <w:p w:rsidR="00254E6B" w:rsidRDefault="00254E6B" w:rsidP="00F4268F">
      <w:pPr>
        <w:ind w:firstLine="567"/>
        <w:jc w:val="both"/>
        <w:rPr>
          <w:i/>
          <w:sz w:val="24"/>
          <w:szCs w:val="28"/>
        </w:rPr>
      </w:pPr>
      <w:r w:rsidRPr="00254E6B">
        <w:rPr>
          <w:sz w:val="24"/>
          <w:szCs w:val="28"/>
        </w:rPr>
        <w:t>где</w:t>
      </w:r>
      <w:r>
        <w:rPr>
          <w:sz w:val="24"/>
          <w:szCs w:val="28"/>
        </w:rPr>
        <w:t>:</w:t>
      </w:r>
    </w:p>
    <w:p w:rsidR="00F4268F" w:rsidRPr="00F4268F" w:rsidRDefault="00F4268F" w:rsidP="00F4268F">
      <w:pPr>
        <w:ind w:firstLine="567"/>
        <w:jc w:val="both"/>
        <w:rPr>
          <w:sz w:val="24"/>
          <w:szCs w:val="28"/>
        </w:rPr>
      </w:pPr>
      <w:r w:rsidRPr="00254E6B">
        <w:rPr>
          <w:i/>
          <w:sz w:val="24"/>
          <w:szCs w:val="28"/>
          <w:lang w:val="en-US"/>
        </w:rPr>
        <w:t>F</w:t>
      </w:r>
      <w:r w:rsidRPr="00F4268F">
        <w:rPr>
          <w:sz w:val="24"/>
          <w:szCs w:val="28"/>
          <w:vertAlign w:val="subscript"/>
          <w:lang w:val="en-US"/>
        </w:rPr>
        <w:t>EC</w:t>
      </w:r>
      <w:r w:rsidRPr="00F4268F">
        <w:rPr>
          <w:sz w:val="24"/>
          <w:szCs w:val="28"/>
        </w:rPr>
        <w:t xml:space="preserve"> </w:t>
      </w:r>
      <w:r w:rsidR="00254E6B" w:rsidRPr="00F4268F">
        <w:rPr>
          <w:sz w:val="24"/>
          <w:szCs w:val="28"/>
        </w:rPr>
        <w:t xml:space="preserve">– </w:t>
      </w:r>
      <w:r w:rsidRPr="00F4268F">
        <w:rPr>
          <w:sz w:val="24"/>
          <w:szCs w:val="28"/>
        </w:rPr>
        <w:t>коэффициент сложности по годовому энергопотреблению согласно таблице А.1;</w:t>
      </w:r>
    </w:p>
    <w:p w:rsidR="00F4268F" w:rsidRPr="00F4268F" w:rsidRDefault="00F4268F" w:rsidP="00F4268F">
      <w:pPr>
        <w:ind w:firstLine="567"/>
        <w:jc w:val="both"/>
        <w:rPr>
          <w:sz w:val="24"/>
          <w:szCs w:val="28"/>
        </w:rPr>
      </w:pPr>
      <w:r w:rsidRPr="00254E6B">
        <w:rPr>
          <w:i/>
          <w:sz w:val="24"/>
          <w:szCs w:val="28"/>
          <w:lang w:val="en-US"/>
        </w:rPr>
        <w:t>F</w:t>
      </w:r>
      <w:r w:rsidRPr="00F4268F">
        <w:rPr>
          <w:sz w:val="24"/>
          <w:szCs w:val="28"/>
          <w:vertAlign w:val="subscript"/>
          <w:lang w:val="en-US"/>
        </w:rPr>
        <w:t>ET</w:t>
      </w:r>
      <w:r w:rsidRPr="00F4268F">
        <w:rPr>
          <w:sz w:val="24"/>
          <w:szCs w:val="28"/>
        </w:rPr>
        <w:t xml:space="preserve"> –</w:t>
      </w:r>
      <w:r w:rsidR="00254E6B">
        <w:rPr>
          <w:sz w:val="24"/>
          <w:szCs w:val="28"/>
        </w:rPr>
        <w:t xml:space="preserve"> </w:t>
      </w:r>
      <w:r w:rsidRPr="00F4268F">
        <w:rPr>
          <w:sz w:val="24"/>
          <w:szCs w:val="28"/>
        </w:rPr>
        <w:t>коэффициент сложности видов энергии из таблицы А.1;</w:t>
      </w:r>
    </w:p>
    <w:p w:rsidR="00F4268F" w:rsidRDefault="00F4268F" w:rsidP="00F4268F">
      <w:pPr>
        <w:ind w:firstLine="567"/>
        <w:jc w:val="both"/>
        <w:rPr>
          <w:sz w:val="24"/>
          <w:szCs w:val="28"/>
        </w:rPr>
      </w:pPr>
      <w:r w:rsidRPr="00254E6B">
        <w:rPr>
          <w:i/>
          <w:sz w:val="24"/>
          <w:szCs w:val="28"/>
          <w:lang w:val="en-US"/>
        </w:rPr>
        <w:t>F</w:t>
      </w:r>
      <w:r w:rsidRPr="00F4268F">
        <w:rPr>
          <w:sz w:val="24"/>
          <w:szCs w:val="28"/>
          <w:vertAlign w:val="subscript"/>
          <w:lang w:val="en-US"/>
        </w:rPr>
        <w:t>SEU</w:t>
      </w:r>
      <w:r w:rsidRPr="00F4268F">
        <w:rPr>
          <w:sz w:val="24"/>
          <w:szCs w:val="28"/>
        </w:rPr>
        <w:t xml:space="preserve"> – весовой множитель из таблицы А.1 для числа областей со знач</w:t>
      </w:r>
      <w:r w:rsidR="00254E6B">
        <w:rPr>
          <w:sz w:val="24"/>
          <w:szCs w:val="28"/>
        </w:rPr>
        <w:t>ительным использованием энергии.</w:t>
      </w:r>
    </w:p>
    <w:p w:rsidR="00F4268F" w:rsidRPr="00F4268F" w:rsidRDefault="00F4268F" w:rsidP="00F4268F">
      <w:pPr>
        <w:ind w:firstLine="567"/>
        <w:jc w:val="both"/>
        <w:rPr>
          <w:sz w:val="24"/>
          <w:szCs w:val="28"/>
        </w:rPr>
      </w:pPr>
      <w:r w:rsidRPr="00F4268F">
        <w:rPr>
          <w:sz w:val="24"/>
          <w:szCs w:val="28"/>
        </w:rPr>
        <w:t>Таблица А.1 содержит для каждого аспекта весовой множитель и связанные с ним диапазоны для коэффициентов сложности, необходимых для расчета сложности.</w:t>
      </w:r>
    </w:p>
    <w:p w:rsidR="00F4268F" w:rsidRDefault="00F4268F" w:rsidP="00F4268F">
      <w:pPr>
        <w:ind w:firstLine="567"/>
        <w:jc w:val="both"/>
        <w:rPr>
          <w:sz w:val="24"/>
          <w:szCs w:val="28"/>
        </w:rPr>
      </w:pPr>
    </w:p>
    <w:p w:rsidR="00F4268F" w:rsidRPr="00F4268F" w:rsidRDefault="00F4268F" w:rsidP="00F4268F">
      <w:pPr>
        <w:jc w:val="center"/>
        <w:rPr>
          <w:b/>
          <w:sz w:val="24"/>
          <w:szCs w:val="28"/>
        </w:rPr>
      </w:pPr>
      <w:r w:rsidRPr="00F4268F">
        <w:rPr>
          <w:b/>
          <w:sz w:val="24"/>
          <w:szCs w:val="28"/>
        </w:rPr>
        <w:lastRenderedPageBreak/>
        <w:t xml:space="preserve">Таблица А.1 </w:t>
      </w:r>
      <w:r w:rsidR="007A3171">
        <w:rPr>
          <w:b/>
          <w:sz w:val="24"/>
          <w:szCs w:val="28"/>
        </w:rPr>
        <w:t>–</w:t>
      </w:r>
      <w:r w:rsidRPr="00F4268F">
        <w:rPr>
          <w:b/>
          <w:sz w:val="24"/>
          <w:szCs w:val="28"/>
        </w:rPr>
        <w:t xml:space="preserve"> Критерии энергетической сложности для определения продолжительности аудита</w:t>
      </w:r>
    </w:p>
    <w:p w:rsidR="00F4268F" w:rsidRPr="00F4268F" w:rsidRDefault="00F4268F" w:rsidP="00F4268F">
      <w:pPr>
        <w:ind w:firstLine="567"/>
        <w:jc w:val="both"/>
        <w:rPr>
          <w:b/>
          <w:sz w:val="24"/>
          <w:szCs w:val="28"/>
        </w:rPr>
      </w:pPr>
    </w:p>
    <w:tbl>
      <w:tblPr>
        <w:tblW w:w="0" w:type="auto"/>
        <w:tblInd w:w="149" w:type="dxa"/>
        <w:tblCellMar>
          <w:left w:w="0" w:type="dxa"/>
          <w:right w:w="0" w:type="dxa"/>
        </w:tblCellMar>
        <w:tblLook w:val="04A0" w:firstRow="1" w:lastRow="0" w:firstColumn="1" w:lastColumn="0" w:noHBand="0" w:noVBand="1"/>
      </w:tblPr>
      <w:tblGrid>
        <w:gridCol w:w="2835"/>
        <w:gridCol w:w="1843"/>
        <w:gridCol w:w="2835"/>
        <w:gridCol w:w="1841"/>
      </w:tblGrid>
      <w:tr w:rsidR="00F4268F" w:rsidRPr="00817B55" w:rsidTr="00B72519">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Аспект</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Весовой множитель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Диапазон</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Коэффициент сложности</w:t>
            </w:r>
          </w:p>
        </w:tc>
      </w:tr>
      <w:tr w:rsidR="007A3171" w:rsidRPr="00817B55" w:rsidTr="001B0346">
        <w:trPr>
          <w:trHeight w:val="128"/>
        </w:trPr>
        <w:tc>
          <w:tcPr>
            <w:tcW w:w="2835"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r w:rsidRPr="00817B55">
              <w:rPr>
                <w:sz w:val="24"/>
                <w:szCs w:val="24"/>
              </w:rPr>
              <w:t>Годовое энергопотребление, ТДж</w:t>
            </w:r>
          </w:p>
        </w:tc>
        <w:tc>
          <w:tcPr>
            <w:tcW w:w="184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jc w:val="center"/>
              <w:rPr>
                <w:sz w:val="24"/>
                <w:szCs w:val="24"/>
              </w:rPr>
            </w:pPr>
            <w:r>
              <w:rPr>
                <w:sz w:val="24"/>
                <w:szCs w:val="24"/>
                <w:lang w:val="en-US"/>
              </w:rPr>
              <w:t>25</w:t>
            </w:r>
            <w:r w:rsidRPr="00817B55">
              <w:rPr>
                <w:sz w:val="24"/>
                <w:szCs w:val="24"/>
              </w:rPr>
              <w:t>%</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 20 ТДж</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1,0</w:t>
            </w:r>
          </w:p>
        </w:tc>
      </w:tr>
      <w:tr w:rsidR="007A3171" w:rsidRPr="00817B55" w:rsidTr="007A3171">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20 ТДж ≤ 200 ТДж</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1,2</w:t>
            </w:r>
          </w:p>
        </w:tc>
      </w:tr>
      <w:tr w:rsidR="007A3171" w:rsidRPr="00817B55" w:rsidTr="007A3171">
        <w:trPr>
          <w:trHeight w:val="236"/>
        </w:trPr>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200 ТДж ≤ 2 000 ТДж</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1,4</w:t>
            </w:r>
          </w:p>
        </w:tc>
      </w:tr>
      <w:tr w:rsidR="007A3171" w:rsidRPr="00817B55" w:rsidTr="007A3171">
        <w:trPr>
          <w:trHeight w:val="70"/>
        </w:trPr>
        <w:tc>
          <w:tcPr>
            <w:tcW w:w="2835"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p>
        </w:tc>
        <w:tc>
          <w:tcPr>
            <w:tcW w:w="184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&gt; 2 000 ТДж</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1,6</w:t>
            </w:r>
          </w:p>
        </w:tc>
      </w:tr>
      <w:tr w:rsidR="007A3171" w:rsidRPr="00817B55" w:rsidTr="007A3171">
        <w:tc>
          <w:tcPr>
            <w:tcW w:w="2835"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r w:rsidRPr="00817B55">
              <w:rPr>
                <w:sz w:val="24"/>
                <w:szCs w:val="24"/>
              </w:rPr>
              <w:t>Число источников энергии</w:t>
            </w:r>
          </w:p>
        </w:tc>
        <w:tc>
          <w:tcPr>
            <w:tcW w:w="184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jc w:val="center"/>
              <w:rPr>
                <w:sz w:val="24"/>
                <w:szCs w:val="24"/>
              </w:rPr>
            </w:pPr>
            <w:r>
              <w:rPr>
                <w:sz w:val="24"/>
                <w:szCs w:val="24"/>
                <w:lang w:val="en-US"/>
              </w:rPr>
              <w:t>25</w:t>
            </w:r>
            <w:r w:rsidRPr="00817B55">
              <w:rPr>
                <w:sz w:val="24"/>
                <w:szCs w:val="24"/>
              </w:rPr>
              <w:t>%</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от 1 до 2 видов энергии</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1,0</w:t>
            </w:r>
          </w:p>
        </w:tc>
      </w:tr>
      <w:tr w:rsidR="007A3171" w:rsidRPr="00817B55" w:rsidTr="007A3171">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3 вида энергии</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1,2</w:t>
            </w:r>
          </w:p>
        </w:tc>
      </w:tr>
      <w:tr w:rsidR="007A3171" w:rsidRPr="00817B55" w:rsidTr="007A3171">
        <w:tc>
          <w:tcPr>
            <w:tcW w:w="2835"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184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jc w:val="center"/>
              <w:rPr>
                <w:sz w:val="24"/>
                <w:szCs w:val="24"/>
              </w:rPr>
            </w:pPr>
            <w:r w:rsidRPr="00633656">
              <w:rPr>
                <w:sz w:val="24"/>
                <w:szCs w:val="24"/>
              </w:rPr>
              <w:t>≥ 4 типа энергии</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1,4</w:t>
            </w:r>
          </w:p>
        </w:tc>
      </w:tr>
      <w:tr w:rsidR="007A3171" w:rsidRPr="00817B55" w:rsidTr="007A3171">
        <w:tc>
          <w:tcPr>
            <w:tcW w:w="2835"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rPr>
                <w:sz w:val="24"/>
                <w:szCs w:val="24"/>
              </w:rPr>
            </w:pPr>
            <w:r w:rsidRPr="00817B55">
              <w:rPr>
                <w:sz w:val="24"/>
                <w:szCs w:val="24"/>
              </w:rPr>
              <w:t>Число областей со значительным использованием энергии</w:t>
            </w:r>
          </w:p>
        </w:tc>
        <w:tc>
          <w:tcPr>
            <w:tcW w:w="184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817B55" w:rsidRDefault="007A3171" w:rsidP="007A3171">
            <w:pPr>
              <w:jc w:val="center"/>
              <w:rPr>
                <w:sz w:val="24"/>
                <w:szCs w:val="24"/>
              </w:rPr>
            </w:pPr>
            <w:r>
              <w:rPr>
                <w:sz w:val="24"/>
                <w:szCs w:val="24"/>
                <w:lang w:val="en-US"/>
              </w:rPr>
              <w:t>5</w:t>
            </w:r>
            <w:r w:rsidRPr="00817B55">
              <w:rPr>
                <w:sz w:val="24"/>
                <w:szCs w:val="24"/>
              </w:rPr>
              <w:t>0%</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lang w:val="en-US"/>
              </w:rPr>
            </w:pPr>
            <w:r w:rsidRPr="00633656">
              <w:rPr>
                <w:rFonts w:ascii="Times New Roman" w:hAnsi="Times New Roman" w:cs="Times New Roman"/>
                <w:sz w:val="24"/>
                <w:szCs w:val="24"/>
              </w:rPr>
              <w:t xml:space="preserve">1 </w:t>
            </w:r>
            <w:r>
              <w:rPr>
                <w:rFonts w:ascii="Times New Roman" w:hAnsi="Times New Roman" w:cs="Times New Roman"/>
                <w:sz w:val="24"/>
                <w:szCs w:val="24"/>
                <w:lang w:val="en-US"/>
              </w:rPr>
              <w:t>-</w:t>
            </w:r>
            <w:r>
              <w:rPr>
                <w:rFonts w:ascii="Times New Roman" w:hAnsi="Times New Roman" w:cs="Times New Roman"/>
                <w:sz w:val="24"/>
                <w:szCs w:val="24"/>
              </w:rPr>
              <w:t xml:space="preserve"> 3 SEU</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1,0</w:t>
            </w:r>
          </w:p>
        </w:tc>
      </w:tr>
      <w:tr w:rsidR="007A3171" w:rsidRPr="00817B55" w:rsidTr="007A3171">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tcPr>
          <w:p w:rsidR="007A3171" w:rsidRPr="00817B55" w:rsidRDefault="007A3171" w:rsidP="00F4268F">
            <w:pPr>
              <w:jc w:val="both"/>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tcPr>
          <w:p w:rsidR="007A3171" w:rsidRDefault="007A3171" w:rsidP="00F4268F">
            <w:pPr>
              <w:jc w:val="both"/>
              <w:rPr>
                <w:sz w:val="24"/>
                <w:szCs w:val="24"/>
                <w:lang w:val="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rsidR="007A3171" w:rsidRPr="00633656" w:rsidRDefault="007A3171" w:rsidP="007A3171">
            <w:pPr>
              <w:pStyle w:val="a8"/>
              <w:jc w:val="center"/>
              <w:rPr>
                <w:rFonts w:ascii="Times New Roman" w:hAnsi="Times New Roman" w:cs="Times New Roman"/>
                <w:sz w:val="24"/>
                <w:szCs w:val="24"/>
                <w:lang w:val="en-US"/>
              </w:rPr>
            </w:pPr>
            <w:r w:rsidRPr="00633656">
              <w:rPr>
                <w:rFonts w:ascii="Times New Roman" w:hAnsi="Times New Roman" w:cs="Times New Roman"/>
                <w:sz w:val="24"/>
                <w:szCs w:val="24"/>
              </w:rPr>
              <w:t xml:space="preserve">4 </w:t>
            </w:r>
            <w:r>
              <w:rPr>
                <w:rFonts w:ascii="Times New Roman" w:hAnsi="Times New Roman" w:cs="Times New Roman"/>
                <w:sz w:val="24"/>
                <w:szCs w:val="24"/>
                <w:lang w:val="en-US"/>
              </w:rPr>
              <w:t>-</w:t>
            </w:r>
            <w:r>
              <w:rPr>
                <w:rFonts w:ascii="Times New Roman" w:hAnsi="Times New Roman" w:cs="Times New Roman"/>
                <w:sz w:val="24"/>
                <w:szCs w:val="24"/>
              </w:rPr>
              <w:t xml:space="preserve"> 6 SEU</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1,2</w:t>
            </w:r>
          </w:p>
        </w:tc>
      </w:tr>
      <w:tr w:rsidR="007A3171" w:rsidRPr="00817B55" w:rsidTr="007A3171">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lang w:val="en-US"/>
              </w:rPr>
            </w:pPr>
            <w:r w:rsidRPr="00633656">
              <w:rPr>
                <w:rFonts w:ascii="Times New Roman" w:hAnsi="Times New Roman" w:cs="Times New Roman"/>
                <w:sz w:val="24"/>
                <w:szCs w:val="24"/>
              </w:rPr>
              <w:t xml:space="preserve">7 </w:t>
            </w:r>
            <w:r>
              <w:rPr>
                <w:rFonts w:ascii="Times New Roman" w:hAnsi="Times New Roman" w:cs="Times New Roman"/>
                <w:sz w:val="24"/>
                <w:szCs w:val="24"/>
                <w:lang w:val="en-US"/>
              </w:rPr>
              <w:t>-</w:t>
            </w:r>
            <w:r>
              <w:rPr>
                <w:rFonts w:ascii="Times New Roman" w:hAnsi="Times New Roman" w:cs="Times New Roman"/>
                <w:sz w:val="24"/>
                <w:szCs w:val="24"/>
              </w:rPr>
              <w:t xml:space="preserve"> 10 SEU</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1,3</w:t>
            </w:r>
          </w:p>
        </w:tc>
      </w:tr>
      <w:tr w:rsidR="007A3171" w:rsidRPr="00817B55" w:rsidTr="007A3171">
        <w:tc>
          <w:tcPr>
            <w:tcW w:w="2835"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1843"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lang w:val="en-US"/>
              </w:rPr>
            </w:pPr>
            <w:r w:rsidRPr="00633656">
              <w:rPr>
                <w:rFonts w:ascii="Times New Roman" w:hAnsi="Times New Roman" w:cs="Times New Roman"/>
                <w:sz w:val="24"/>
                <w:szCs w:val="24"/>
              </w:rPr>
              <w:t xml:space="preserve">11 </w:t>
            </w:r>
            <w:r>
              <w:rPr>
                <w:rFonts w:ascii="Times New Roman" w:hAnsi="Times New Roman" w:cs="Times New Roman"/>
                <w:sz w:val="24"/>
                <w:szCs w:val="24"/>
                <w:lang w:val="en-US"/>
              </w:rPr>
              <w:t>-</w:t>
            </w:r>
            <w:r>
              <w:rPr>
                <w:rFonts w:ascii="Times New Roman" w:hAnsi="Times New Roman" w:cs="Times New Roman"/>
                <w:sz w:val="24"/>
                <w:szCs w:val="24"/>
              </w:rPr>
              <w:t xml:space="preserve"> 15 SEU</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1,4</w:t>
            </w:r>
          </w:p>
        </w:tc>
      </w:tr>
      <w:tr w:rsidR="007A3171" w:rsidRPr="00817B55" w:rsidTr="007A3171">
        <w:tc>
          <w:tcPr>
            <w:tcW w:w="2835"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184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A3171" w:rsidRPr="00817B55" w:rsidRDefault="007A3171" w:rsidP="00F4268F">
            <w:pPr>
              <w:jc w:val="both"/>
              <w:rPr>
                <w:sz w:val="24"/>
                <w:szCs w:val="24"/>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lang w:val="en-US"/>
              </w:rPr>
            </w:pPr>
            <w:r w:rsidRPr="00633656">
              <w:rPr>
                <w:rFonts w:ascii="Times New Roman" w:hAnsi="Times New Roman" w:cs="Times New Roman"/>
                <w:sz w:val="24"/>
                <w:szCs w:val="24"/>
              </w:rPr>
              <w:t xml:space="preserve">≥ 16 </w:t>
            </w:r>
            <w:r>
              <w:rPr>
                <w:rFonts w:ascii="Times New Roman" w:hAnsi="Times New Roman" w:cs="Times New Roman"/>
                <w:sz w:val="24"/>
                <w:szCs w:val="24"/>
              </w:rPr>
              <w:t>SEU</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7A3171" w:rsidRPr="00633656" w:rsidRDefault="007A3171" w:rsidP="007A3171">
            <w:pPr>
              <w:pStyle w:val="a8"/>
              <w:jc w:val="center"/>
              <w:rPr>
                <w:rFonts w:ascii="Times New Roman" w:hAnsi="Times New Roman" w:cs="Times New Roman"/>
                <w:sz w:val="24"/>
                <w:szCs w:val="24"/>
              </w:rPr>
            </w:pPr>
            <w:r w:rsidRPr="00633656">
              <w:rPr>
                <w:rFonts w:ascii="Times New Roman" w:hAnsi="Times New Roman" w:cs="Times New Roman"/>
                <w:sz w:val="24"/>
                <w:szCs w:val="24"/>
              </w:rPr>
              <w:t>1,6</w:t>
            </w:r>
          </w:p>
        </w:tc>
      </w:tr>
      <w:tr w:rsidR="00F4268F" w:rsidRPr="00817B55" w:rsidTr="00F4268F">
        <w:tc>
          <w:tcPr>
            <w:tcW w:w="9354"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72519" w:rsidRDefault="00B72519" w:rsidP="00B72519">
            <w:pPr>
              <w:jc w:val="both"/>
              <w:rPr>
                <w:szCs w:val="28"/>
              </w:rPr>
            </w:pPr>
          </w:p>
          <w:p w:rsidR="00F4268F" w:rsidRPr="00B72519" w:rsidRDefault="00B72519" w:rsidP="00B72519">
            <w:pPr>
              <w:jc w:val="both"/>
              <w:rPr>
                <w:szCs w:val="24"/>
              </w:rPr>
            </w:pPr>
            <w:r w:rsidRPr="00254E6B">
              <w:rPr>
                <w:szCs w:val="28"/>
              </w:rPr>
              <w:t>Примечание –</w:t>
            </w:r>
            <w:r w:rsidR="00F4268F" w:rsidRPr="00B72519">
              <w:rPr>
                <w:szCs w:val="24"/>
              </w:rPr>
              <w:t xml:space="preserve"> Годовое потребление энергии и SEU доступны из анализа энергопотребления организации-клиента.</w:t>
            </w:r>
          </w:p>
        </w:tc>
      </w:tr>
    </w:tbl>
    <w:p w:rsidR="00F4268F" w:rsidRPr="00F4268F" w:rsidRDefault="00F4268F"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t>4.4.3 Значение сложности используют для определения уровня сложности системы энергетического менеджмента согласно таблице А.2.</w:t>
      </w:r>
    </w:p>
    <w:p w:rsidR="00F4268F" w:rsidRPr="00F4268F" w:rsidRDefault="00F4268F" w:rsidP="00F4268F">
      <w:pPr>
        <w:ind w:firstLine="567"/>
        <w:jc w:val="both"/>
        <w:rPr>
          <w:sz w:val="24"/>
          <w:szCs w:val="28"/>
        </w:rPr>
      </w:pPr>
    </w:p>
    <w:p w:rsidR="00F4268F" w:rsidRDefault="00F4268F" w:rsidP="00F4268F">
      <w:pPr>
        <w:jc w:val="center"/>
        <w:rPr>
          <w:b/>
          <w:sz w:val="24"/>
          <w:szCs w:val="28"/>
        </w:rPr>
      </w:pPr>
      <w:r w:rsidRPr="00F4268F">
        <w:rPr>
          <w:b/>
          <w:sz w:val="24"/>
          <w:szCs w:val="28"/>
        </w:rPr>
        <w:t xml:space="preserve">Таблица А.2 </w:t>
      </w:r>
      <w:r w:rsidR="00B72519">
        <w:rPr>
          <w:b/>
          <w:sz w:val="24"/>
          <w:szCs w:val="28"/>
        </w:rPr>
        <w:t>–</w:t>
      </w:r>
      <w:r w:rsidR="00B72519" w:rsidRPr="00F4268F">
        <w:rPr>
          <w:b/>
          <w:sz w:val="24"/>
          <w:szCs w:val="28"/>
        </w:rPr>
        <w:t xml:space="preserve"> </w:t>
      </w:r>
      <w:r w:rsidRPr="00F4268F">
        <w:rPr>
          <w:b/>
          <w:sz w:val="24"/>
          <w:szCs w:val="28"/>
        </w:rPr>
        <w:t>Уровень сложности системы энергетического менеджмента</w:t>
      </w:r>
    </w:p>
    <w:p w:rsidR="00F4268F" w:rsidRPr="00F4268F" w:rsidRDefault="00F4268F" w:rsidP="00F4268F">
      <w:pPr>
        <w:ind w:firstLine="567"/>
        <w:jc w:val="both"/>
        <w:rPr>
          <w:b/>
          <w:sz w:val="24"/>
          <w:szCs w:val="28"/>
        </w:rPr>
      </w:pPr>
    </w:p>
    <w:tbl>
      <w:tblPr>
        <w:tblW w:w="0" w:type="auto"/>
        <w:tblInd w:w="149" w:type="dxa"/>
        <w:tblCellMar>
          <w:left w:w="0" w:type="dxa"/>
          <w:right w:w="0" w:type="dxa"/>
        </w:tblCellMar>
        <w:tblLook w:val="04A0" w:firstRow="1" w:lastRow="0" w:firstColumn="1" w:lastColumn="0" w:noHBand="0" w:noVBand="1"/>
      </w:tblPr>
      <w:tblGrid>
        <w:gridCol w:w="3697"/>
        <w:gridCol w:w="5657"/>
      </w:tblGrid>
      <w:tr w:rsidR="00F4268F" w:rsidRPr="00817B55" w:rsidTr="00B72519">
        <w:tc>
          <w:tcPr>
            <w:tcW w:w="3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Значение сложности</w:t>
            </w:r>
            <w:r>
              <w:rPr>
                <w:sz w:val="24"/>
                <w:szCs w:val="24"/>
              </w:rPr>
              <w:t xml:space="preserve"> </w:t>
            </w:r>
            <w:r w:rsidRPr="006B6827">
              <w:rPr>
                <w:i/>
                <w:sz w:val="24"/>
                <w:szCs w:val="24"/>
              </w:rPr>
              <w:t>С</w:t>
            </w:r>
          </w:p>
        </w:tc>
        <w:tc>
          <w:tcPr>
            <w:tcW w:w="5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6B6827">
            <w:pPr>
              <w:jc w:val="center"/>
              <w:rPr>
                <w:sz w:val="24"/>
                <w:szCs w:val="24"/>
              </w:rPr>
            </w:pPr>
            <w:r w:rsidRPr="00817B55">
              <w:rPr>
                <w:sz w:val="24"/>
                <w:szCs w:val="24"/>
              </w:rPr>
              <w:t xml:space="preserve">Уровень сложности </w:t>
            </w:r>
            <w:r w:rsidR="006B6827">
              <w:rPr>
                <w:sz w:val="24"/>
                <w:szCs w:val="24"/>
              </w:rPr>
              <w:t>СЭнМ</w:t>
            </w:r>
          </w:p>
        </w:tc>
      </w:tr>
      <w:tr w:rsidR="00F4268F" w:rsidRPr="00817B55" w:rsidTr="00B72519">
        <w:trPr>
          <w:trHeight w:val="388"/>
        </w:trPr>
        <w:tc>
          <w:tcPr>
            <w:tcW w:w="3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&gt;1,35</w:t>
            </w:r>
          </w:p>
        </w:tc>
        <w:tc>
          <w:tcPr>
            <w:tcW w:w="5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Высокий</w:t>
            </w:r>
          </w:p>
        </w:tc>
      </w:tr>
      <w:tr w:rsidR="00F4268F" w:rsidRPr="00817B55" w:rsidTr="00B72519">
        <w:trPr>
          <w:trHeight w:val="388"/>
        </w:trPr>
        <w:tc>
          <w:tcPr>
            <w:tcW w:w="3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1,15-1,35</w:t>
            </w:r>
          </w:p>
        </w:tc>
        <w:tc>
          <w:tcPr>
            <w:tcW w:w="5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Средний</w:t>
            </w:r>
          </w:p>
        </w:tc>
      </w:tr>
      <w:tr w:rsidR="00F4268F" w:rsidRPr="00817B55" w:rsidTr="00B72519">
        <w:trPr>
          <w:trHeight w:val="388"/>
        </w:trPr>
        <w:tc>
          <w:tcPr>
            <w:tcW w:w="3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&lt;1,15</w:t>
            </w:r>
          </w:p>
        </w:tc>
        <w:tc>
          <w:tcPr>
            <w:tcW w:w="5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817B55" w:rsidRDefault="00F4268F" w:rsidP="00B72519">
            <w:pPr>
              <w:jc w:val="center"/>
              <w:rPr>
                <w:sz w:val="24"/>
                <w:szCs w:val="24"/>
              </w:rPr>
            </w:pPr>
            <w:r w:rsidRPr="00817B55">
              <w:rPr>
                <w:sz w:val="24"/>
                <w:szCs w:val="24"/>
              </w:rPr>
              <w:t>Низкий</w:t>
            </w:r>
          </w:p>
        </w:tc>
      </w:tr>
    </w:tbl>
    <w:p w:rsidR="00F4268F" w:rsidRPr="00F4268F" w:rsidRDefault="00F4268F" w:rsidP="00F4268F">
      <w:pPr>
        <w:ind w:firstLine="567"/>
        <w:jc w:val="both"/>
        <w:rPr>
          <w:b/>
          <w:bCs/>
          <w:sz w:val="24"/>
          <w:szCs w:val="28"/>
          <w:lang w:val="en-US"/>
        </w:rPr>
      </w:pPr>
    </w:p>
    <w:p w:rsidR="00F4268F" w:rsidRPr="00F4268F" w:rsidRDefault="00F4268F" w:rsidP="00F4268F">
      <w:pPr>
        <w:ind w:firstLine="567"/>
        <w:jc w:val="both"/>
        <w:rPr>
          <w:b/>
          <w:bCs/>
          <w:sz w:val="24"/>
          <w:szCs w:val="28"/>
        </w:rPr>
      </w:pPr>
      <w:r w:rsidRPr="00F4268F">
        <w:rPr>
          <w:b/>
          <w:bCs/>
          <w:sz w:val="24"/>
          <w:szCs w:val="28"/>
        </w:rPr>
        <w:t>А.5 Определение продолжительности аудита</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t>A.5.1 Орган по сертификации должен определить время аудита на основе комбинации количества эффективного персонала СЭнМ и уровня сложности СЭнМ. Время аудита для первоначальной сертификации (</w:t>
      </w:r>
      <w:r w:rsidR="00B72519">
        <w:rPr>
          <w:sz w:val="24"/>
          <w:szCs w:val="28"/>
        </w:rPr>
        <w:t>э</w:t>
      </w:r>
      <w:r w:rsidRPr="00F4268F">
        <w:rPr>
          <w:sz w:val="24"/>
          <w:szCs w:val="28"/>
        </w:rPr>
        <w:t xml:space="preserve">тап 1 и </w:t>
      </w:r>
      <w:r w:rsidR="00B72519">
        <w:rPr>
          <w:sz w:val="24"/>
          <w:szCs w:val="28"/>
        </w:rPr>
        <w:t>э</w:t>
      </w:r>
      <w:r w:rsidRPr="00F4268F">
        <w:rPr>
          <w:sz w:val="24"/>
          <w:szCs w:val="28"/>
        </w:rPr>
        <w:t xml:space="preserve">тап 2) показано в </w:t>
      </w:r>
      <w:r w:rsidR="00B72519">
        <w:rPr>
          <w:sz w:val="24"/>
          <w:szCs w:val="28"/>
        </w:rPr>
        <w:t>т</w:t>
      </w:r>
      <w:r w:rsidRPr="00F4268F">
        <w:rPr>
          <w:sz w:val="24"/>
          <w:szCs w:val="28"/>
        </w:rPr>
        <w:t xml:space="preserve">аблице A.3. Орган по сертификации должен обеспечить рассмотрение и подтверждение времени аудита на </w:t>
      </w:r>
      <w:r w:rsidR="00B72519">
        <w:rPr>
          <w:sz w:val="24"/>
          <w:szCs w:val="28"/>
        </w:rPr>
        <w:t>э</w:t>
      </w:r>
      <w:r w:rsidRPr="00F4268F">
        <w:rPr>
          <w:sz w:val="24"/>
          <w:szCs w:val="28"/>
        </w:rPr>
        <w:t>тапе 1.</w:t>
      </w:r>
    </w:p>
    <w:p w:rsidR="00F4268F" w:rsidRPr="00F4268F" w:rsidRDefault="00F4268F" w:rsidP="00F4268F">
      <w:pPr>
        <w:ind w:firstLine="567"/>
        <w:jc w:val="both"/>
        <w:rPr>
          <w:sz w:val="24"/>
          <w:szCs w:val="28"/>
        </w:rPr>
      </w:pPr>
      <w:r w:rsidRPr="00F4268F">
        <w:rPr>
          <w:sz w:val="24"/>
          <w:szCs w:val="28"/>
        </w:rPr>
        <w:t xml:space="preserve">Если процессы работают посменно, степень аудита каждой смены зависит от действий/процессов, которые происходят в каждую смену, и уровня контроля каждой смены, демонстрируемого организацией-клиентом. Для проверки эффективности внедрения необходимо проверить как минимум одну из смен. Метод </w:t>
      </w:r>
      <w:r w:rsidR="007C21F8">
        <w:rPr>
          <w:sz w:val="24"/>
          <w:szCs w:val="28"/>
        </w:rPr>
        <w:t>выборочной проверки</w:t>
      </w:r>
      <w:r w:rsidRPr="00F4268F">
        <w:rPr>
          <w:sz w:val="24"/>
          <w:szCs w:val="28"/>
        </w:rPr>
        <w:t xml:space="preserve"> и обоснование отказа от проверки других смен должны быть задокументированы.</w:t>
      </w:r>
    </w:p>
    <w:p w:rsidR="00F4268F" w:rsidRDefault="00F4268F" w:rsidP="00F4268F">
      <w:pPr>
        <w:ind w:firstLine="567"/>
        <w:jc w:val="both"/>
        <w:rPr>
          <w:sz w:val="24"/>
          <w:szCs w:val="28"/>
        </w:rPr>
      </w:pPr>
    </w:p>
    <w:p w:rsidR="00B72519" w:rsidRDefault="00B72519" w:rsidP="00F4268F">
      <w:pPr>
        <w:ind w:firstLine="567"/>
        <w:jc w:val="both"/>
        <w:rPr>
          <w:sz w:val="24"/>
          <w:szCs w:val="28"/>
        </w:rPr>
      </w:pPr>
    </w:p>
    <w:p w:rsidR="006B6827" w:rsidRDefault="006B6827" w:rsidP="00F4268F">
      <w:pPr>
        <w:ind w:firstLine="567"/>
        <w:jc w:val="both"/>
        <w:rPr>
          <w:sz w:val="24"/>
          <w:szCs w:val="28"/>
        </w:rPr>
      </w:pPr>
    </w:p>
    <w:p w:rsidR="00F4268F" w:rsidRPr="00F4268F" w:rsidRDefault="00F4268F" w:rsidP="00F4268F">
      <w:pPr>
        <w:jc w:val="center"/>
        <w:rPr>
          <w:b/>
          <w:sz w:val="24"/>
          <w:szCs w:val="28"/>
        </w:rPr>
      </w:pPr>
      <w:r w:rsidRPr="00F4268F">
        <w:rPr>
          <w:b/>
          <w:sz w:val="24"/>
          <w:szCs w:val="28"/>
        </w:rPr>
        <w:lastRenderedPageBreak/>
        <w:t xml:space="preserve">Таблица А.3 </w:t>
      </w:r>
      <w:r w:rsidR="00D9189B">
        <w:rPr>
          <w:b/>
          <w:sz w:val="24"/>
          <w:szCs w:val="28"/>
        </w:rPr>
        <w:t>–</w:t>
      </w:r>
      <w:r w:rsidR="00D9189B" w:rsidRPr="00F4268F">
        <w:rPr>
          <w:b/>
          <w:sz w:val="24"/>
          <w:szCs w:val="28"/>
        </w:rPr>
        <w:t xml:space="preserve"> </w:t>
      </w:r>
      <w:r w:rsidRPr="00F4268F">
        <w:rPr>
          <w:b/>
          <w:sz w:val="24"/>
          <w:szCs w:val="28"/>
        </w:rPr>
        <w:t>Минимальная продолжительность первоначального сертификационного аудита (человеко-дни)</w:t>
      </w:r>
    </w:p>
    <w:p w:rsidR="00F4268F" w:rsidRPr="000F10F3" w:rsidRDefault="00F4268F" w:rsidP="00F4268F">
      <w:pPr>
        <w:ind w:firstLine="567"/>
        <w:jc w:val="both"/>
        <w:rPr>
          <w:sz w:val="24"/>
          <w:szCs w:val="28"/>
        </w:rPr>
      </w:pPr>
    </w:p>
    <w:tbl>
      <w:tblPr>
        <w:tblW w:w="0" w:type="auto"/>
        <w:tblInd w:w="149" w:type="dxa"/>
        <w:tblCellMar>
          <w:left w:w="0" w:type="dxa"/>
          <w:right w:w="0" w:type="dxa"/>
        </w:tblCellMar>
        <w:tblLook w:val="04A0" w:firstRow="1" w:lastRow="0" w:firstColumn="1" w:lastColumn="0" w:noHBand="0" w:noVBand="1"/>
      </w:tblPr>
      <w:tblGrid>
        <w:gridCol w:w="2127"/>
        <w:gridCol w:w="2409"/>
        <w:gridCol w:w="2409"/>
        <w:gridCol w:w="2409"/>
      </w:tblGrid>
      <w:tr w:rsidR="006B6827" w:rsidRPr="00817B55" w:rsidTr="008B7609">
        <w:tc>
          <w:tcPr>
            <w:tcW w:w="2127"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6B6827" w:rsidRPr="00817B55" w:rsidRDefault="006B6827" w:rsidP="008B7609">
            <w:pPr>
              <w:jc w:val="center"/>
              <w:rPr>
                <w:sz w:val="24"/>
                <w:szCs w:val="24"/>
              </w:rPr>
            </w:pPr>
            <w:r w:rsidRPr="00817B55">
              <w:rPr>
                <w:sz w:val="24"/>
                <w:szCs w:val="24"/>
              </w:rPr>
              <w:t>Численность</w:t>
            </w:r>
            <w:r w:rsidR="009718BD">
              <w:rPr>
                <w:sz w:val="24"/>
                <w:szCs w:val="24"/>
              </w:rPr>
              <w:t xml:space="preserve"> </w:t>
            </w:r>
            <w:r w:rsidRPr="00817B55">
              <w:rPr>
                <w:sz w:val="24"/>
                <w:szCs w:val="24"/>
              </w:rPr>
              <w:t>персонала</w:t>
            </w:r>
            <w:r w:rsidR="009718BD">
              <w:rPr>
                <w:sz w:val="24"/>
                <w:szCs w:val="24"/>
              </w:rPr>
              <w:t xml:space="preserve"> СЭнМ</w:t>
            </w:r>
          </w:p>
        </w:tc>
        <w:tc>
          <w:tcPr>
            <w:tcW w:w="722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6B6827" w:rsidRPr="00817B55" w:rsidRDefault="006B6827" w:rsidP="008B7609">
            <w:pPr>
              <w:jc w:val="center"/>
              <w:rPr>
                <w:sz w:val="24"/>
                <w:szCs w:val="24"/>
              </w:rPr>
            </w:pPr>
            <w:r w:rsidRPr="00817B55">
              <w:rPr>
                <w:sz w:val="24"/>
                <w:szCs w:val="24"/>
              </w:rPr>
              <w:t xml:space="preserve">Уровень сложности </w:t>
            </w:r>
            <w:r>
              <w:rPr>
                <w:sz w:val="24"/>
                <w:szCs w:val="24"/>
              </w:rPr>
              <w:t>СЭнМ</w:t>
            </w:r>
          </w:p>
        </w:tc>
      </w:tr>
      <w:tr w:rsidR="00D9189B" w:rsidRPr="00817B55" w:rsidTr="008B7609">
        <w:tc>
          <w:tcPr>
            <w:tcW w:w="2127"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D9189B" w:rsidRPr="00817B55" w:rsidRDefault="00D9189B" w:rsidP="00D9189B">
            <w:pPr>
              <w:jc w:val="center"/>
              <w:rPr>
                <w:sz w:val="24"/>
                <w:szCs w:val="24"/>
              </w:rPr>
            </w:pP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D9189B" w:rsidRPr="00817B55" w:rsidRDefault="00D9189B" w:rsidP="008B7609">
            <w:pPr>
              <w:jc w:val="center"/>
              <w:rPr>
                <w:sz w:val="24"/>
                <w:szCs w:val="24"/>
              </w:rPr>
            </w:pPr>
            <w:r w:rsidRPr="00817B55">
              <w:rPr>
                <w:sz w:val="24"/>
                <w:szCs w:val="24"/>
              </w:rPr>
              <w:t>низкая</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D9189B" w:rsidRPr="00817B55" w:rsidRDefault="00D9189B" w:rsidP="008B7609">
            <w:pPr>
              <w:jc w:val="center"/>
              <w:rPr>
                <w:sz w:val="24"/>
                <w:szCs w:val="24"/>
              </w:rPr>
            </w:pPr>
            <w:r w:rsidRPr="00817B55">
              <w:rPr>
                <w:sz w:val="24"/>
                <w:szCs w:val="24"/>
              </w:rPr>
              <w:t>средняя</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D9189B" w:rsidRPr="00817B55" w:rsidRDefault="00D9189B" w:rsidP="008B7609">
            <w:pPr>
              <w:jc w:val="center"/>
              <w:rPr>
                <w:sz w:val="24"/>
                <w:szCs w:val="24"/>
              </w:rPr>
            </w:pPr>
            <w:r w:rsidRPr="00817B55">
              <w:rPr>
                <w:sz w:val="24"/>
                <w:szCs w:val="24"/>
              </w:rPr>
              <w:t>высокая</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1 - 8</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2,5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4</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5</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9 - 15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4</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6</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7</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16 - 25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7</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9</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26 - 65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6,5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8</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10</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66 - 85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8</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9,5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11,5</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86 - 175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8,5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11</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12</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176 - 275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9</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11,5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12,5</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F4268F">
            <w:pPr>
              <w:pStyle w:val="a8"/>
              <w:jc w:val="center"/>
              <w:rPr>
                <w:rFonts w:ascii="Times New Roman" w:hAnsi="Times New Roman" w:cs="Times New Roman"/>
                <w:sz w:val="24"/>
                <w:szCs w:val="24"/>
              </w:rPr>
            </w:pPr>
            <w:r w:rsidRPr="006E27BF">
              <w:rPr>
                <w:rFonts w:ascii="Times New Roman" w:hAnsi="Times New Roman" w:cs="Times New Roman"/>
                <w:sz w:val="24"/>
                <w:szCs w:val="24"/>
              </w:rPr>
              <w:t>276 - 425</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10</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13</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bottom"/>
            <w:hideMark/>
          </w:tcPr>
          <w:p w:rsidR="00F4268F" w:rsidRPr="006E27BF" w:rsidRDefault="00F4268F" w:rsidP="008B7609">
            <w:pPr>
              <w:pStyle w:val="a8"/>
              <w:ind w:firstLine="0"/>
              <w:jc w:val="center"/>
              <w:rPr>
                <w:rFonts w:ascii="Times New Roman" w:hAnsi="Times New Roman" w:cs="Times New Roman"/>
                <w:sz w:val="24"/>
                <w:szCs w:val="24"/>
              </w:rPr>
            </w:pPr>
            <w:r w:rsidRPr="006E27BF">
              <w:rPr>
                <w:rFonts w:ascii="Times New Roman" w:hAnsi="Times New Roman" w:cs="Times New Roman"/>
                <w:sz w:val="24"/>
                <w:szCs w:val="24"/>
              </w:rPr>
              <w:t>15</w:t>
            </w:r>
          </w:p>
        </w:tc>
      </w:tr>
      <w:tr w:rsidR="00F4268F" w:rsidRPr="00817B55" w:rsidTr="008B760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D9189B">
            <w:pPr>
              <w:ind w:firstLine="135"/>
              <w:jc w:val="center"/>
              <w:rPr>
                <w:sz w:val="24"/>
                <w:szCs w:val="24"/>
              </w:rPr>
            </w:pPr>
            <w:r w:rsidRPr="006E27BF">
              <w:rPr>
                <w:sz w:val="24"/>
                <w:szCs w:val="24"/>
              </w:rPr>
              <w:t>≥ 426</w:t>
            </w:r>
          </w:p>
        </w:tc>
        <w:tc>
          <w:tcPr>
            <w:tcW w:w="722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4268F" w:rsidRPr="006E27BF" w:rsidRDefault="00F4268F" w:rsidP="008B7609">
            <w:pPr>
              <w:ind w:left="-8"/>
              <w:jc w:val="both"/>
              <w:rPr>
                <w:sz w:val="24"/>
                <w:szCs w:val="24"/>
              </w:rPr>
            </w:pPr>
            <w:r w:rsidRPr="006E27BF">
              <w:rPr>
                <w:sz w:val="24"/>
                <w:szCs w:val="24"/>
              </w:rPr>
              <w:t xml:space="preserve">Орган по сертификации может предусмотреть продолжительность аудита для численности персонала, обеспечивающего эффективное функционирование </w:t>
            </w:r>
            <w:r w:rsidR="00D62BE1">
              <w:rPr>
                <w:sz w:val="24"/>
                <w:szCs w:val="24"/>
              </w:rPr>
              <w:t>СЭнМ</w:t>
            </w:r>
            <w:r w:rsidRPr="006E27BF">
              <w:rPr>
                <w:sz w:val="24"/>
                <w:szCs w:val="24"/>
              </w:rPr>
              <w:t>, превышающей 425 человек. Такая продолжительность должна соответствовать прогрессии, установленной в настоящей таблице.</w:t>
            </w:r>
          </w:p>
        </w:tc>
      </w:tr>
    </w:tbl>
    <w:p w:rsidR="00F4268F" w:rsidRPr="00F4268F" w:rsidRDefault="00F4268F" w:rsidP="00F4268F">
      <w:pPr>
        <w:ind w:firstLine="567"/>
        <w:jc w:val="both"/>
        <w:rPr>
          <w:sz w:val="24"/>
          <w:szCs w:val="28"/>
        </w:rPr>
      </w:pPr>
    </w:p>
    <w:p w:rsidR="00F4268F" w:rsidRPr="00F4268F" w:rsidRDefault="0094600E" w:rsidP="00F4268F">
      <w:pPr>
        <w:ind w:firstLine="567"/>
        <w:jc w:val="both"/>
        <w:rPr>
          <w:sz w:val="24"/>
          <w:szCs w:val="28"/>
        </w:rPr>
      </w:pPr>
      <w:r>
        <w:rPr>
          <w:sz w:val="24"/>
          <w:szCs w:val="28"/>
        </w:rPr>
        <w:t xml:space="preserve">А.5.2 </w:t>
      </w:r>
      <w:r w:rsidR="00F4268F" w:rsidRPr="00F4268F">
        <w:rPr>
          <w:sz w:val="24"/>
          <w:szCs w:val="28"/>
        </w:rPr>
        <w:t xml:space="preserve">Продолжительность аудита, необходимая для проведения </w:t>
      </w:r>
      <w:r w:rsidR="00F510B1">
        <w:rPr>
          <w:sz w:val="24"/>
          <w:szCs w:val="28"/>
        </w:rPr>
        <w:t>инспекционного</w:t>
      </w:r>
      <w:r w:rsidR="00F510B1" w:rsidRPr="00A149B8">
        <w:rPr>
          <w:sz w:val="24"/>
          <w:szCs w:val="28"/>
        </w:rPr>
        <w:t xml:space="preserve"> </w:t>
      </w:r>
      <w:r w:rsidR="00F4268F" w:rsidRPr="00F4268F">
        <w:rPr>
          <w:sz w:val="24"/>
          <w:szCs w:val="28"/>
        </w:rPr>
        <w:t xml:space="preserve">и </w:t>
      </w:r>
      <w:proofErr w:type="spellStart"/>
      <w:r w:rsidR="00F4268F" w:rsidRPr="00F4268F">
        <w:rPr>
          <w:sz w:val="24"/>
          <w:szCs w:val="28"/>
        </w:rPr>
        <w:t>ресертифи</w:t>
      </w:r>
      <w:r w:rsidR="00D06955">
        <w:rPr>
          <w:sz w:val="24"/>
          <w:szCs w:val="28"/>
        </w:rPr>
        <w:t>кационного</w:t>
      </w:r>
      <w:proofErr w:type="spellEnd"/>
      <w:r w:rsidR="00D06955">
        <w:rPr>
          <w:sz w:val="24"/>
          <w:szCs w:val="28"/>
        </w:rPr>
        <w:t xml:space="preserve"> аудитов</w:t>
      </w:r>
      <w:r w:rsidR="00F4268F" w:rsidRPr="00F4268F">
        <w:rPr>
          <w:sz w:val="24"/>
          <w:szCs w:val="28"/>
        </w:rPr>
        <w:t>, приведено в таблице А.4. Сертификационный процесс должен обеспечивать, чтобы любые изменения, связанные с системой энергетического менеджмента, областями значительного использования энергии, производственными объектами, оборудованием, системами или процессами заканчивались анализом числа дней, необходимых для проведения аудита.</w:t>
      </w:r>
    </w:p>
    <w:p w:rsidR="00F4268F" w:rsidRPr="00F4268F" w:rsidRDefault="00F4268F" w:rsidP="00F4268F">
      <w:pPr>
        <w:ind w:firstLine="567"/>
        <w:jc w:val="both"/>
        <w:rPr>
          <w:sz w:val="24"/>
          <w:szCs w:val="28"/>
        </w:rPr>
      </w:pPr>
    </w:p>
    <w:p w:rsidR="00F4268F" w:rsidRDefault="00F4268F" w:rsidP="00F4268F">
      <w:pPr>
        <w:jc w:val="center"/>
        <w:rPr>
          <w:b/>
          <w:sz w:val="24"/>
          <w:szCs w:val="28"/>
        </w:rPr>
      </w:pPr>
      <w:r w:rsidRPr="00F4268F">
        <w:rPr>
          <w:b/>
          <w:sz w:val="24"/>
          <w:szCs w:val="28"/>
        </w:rPr>
        <w:t xml:space="preserve">Таблица А.4 </w:t>
      </w:r>
      <w:r w:rsidR="000F10F3">
        <w:rPr>
          <w:b/>
          <w:sz w:val="24"/>
          <w:szCs w:val="28"/>
        </w:rPr>
        <w:t>–</w:t>
      </w:r>
      <w:r w:rsidR="000F10F3" w:rsidRPr="00F4268F">
        <w:rPr>
          <w:b/>
          <w:sz w:val="24"/>
          <w:szCs w:val="28"/>
        </w:rPr>
        <w:t xml:space="preserve"> </w:t>
      </w:r>
      <w:r w:rsidRPr="00F4268F">
        <w:rPr>
          <w:b/>
          <w:sz w:val="24"/>
          <w:szCs w:val="28"/>
        </w:rPr>
        <w:t xml:space="preserve">Минимальная продолжительность </w:t>
      </w:r>
      <w:proofErr w:type="gramStart"/>
      <w:r w:rsidRPr="00F4268F">
        <w:rPr>
          <w:b/>
          <w:sz w:val="24"/>
          <w:szCs w:val="28"/>
        </w:rPr>
        <w:t>инспекционного</w:t>
      </w:r>
      <w:proofErr w:type="gramEnd"/>
      <w:r w:rsidRPr="00F4268F">
        <w:rPr>
          <w:b/>
          <w:sz w:val="24"/>
          <w:szCs w:val="28"/>
        </w:rPr>
        <w:t xml:space="preserve"> и </w:t>
      </w:r>
      <w:proofErr w:type="spellStart"/>
      <w:r w:rsidRPr="00F4268F">
        <w:rPr>
          <w:b/>
          <w:sz w:val="24"/>
          <w:szCs w:val="28"/>
        </w:rPr>
        <w:t>ресертификационного</w:t>
      </w:r>
      <w:proofErr w:type="spellEnd"/>
      <w:r w:rsidRPr="00F4268F">
        <w:rPr>
          <w:b/>
          <w:sz w:val="24"/>
          <w:szCs w:val="28"/>
        </w:rPr>
        <w:t xml:space="preserve"> аудит</w:t>
      </w:r>
      <w:r w:rsidR="00996C80">
        <w:rPr>
          <w:b/>
          <w:sz w:val="24"/>
          <w:szCs w:val="28"/>
        </w:rPr>
        <w:t>ов</w:t>
      </w:r>
      <w:r w:rsidRPr="00F4268F">
        <w:rPr>
          <w:b/>
          <w:sz w:val="24"/>
          <w:szCs w:val="28"/>
        </w:rPr>
        <w:t xml:space="preserve"> (человеко-дни)</w:t>
      </w:r>
    </w:p>
    <w:p w:rsidR="000F10F3" w:rsidRPr="000F10F3" w:rsidRDefault="000F10F3" w:rsidP="000610A7">
      <w:pPr>
        <w:ind w:firstLine="567"/>
        <w:jc w:val="both"/>
        <w:rPr>
          <w:sz w:val="24"/>
          <w:szCs w:val="28"/>
        </w:rPr>
      </w:pPr>
    </w:p>
    <w:tbl>
      <w:tblPr>
        <w:tblW w:w="0" w:type="auto"/>
        <w:tblInd w:w="149" w:type="dxa"/>
        <w:tblLayout w:type="fixed"/>
        <w:tblCellMar>
          <w:left w:w="0" w:type="dxa"/>
          <w:right w:w="0" w:type="dxa"/>
        </w:tblCellMar>
        <w:tblLook w:val="04A0" w:firstRow="1" w:lastRow="0" w:firstColumn="1" w:lastColumn="0" w:noHBand="0" w:noVBand="1"/>
      </w:tblPr>
      <w:tblGrid>
        <w:gridCol w:w="1418"/>
        <w:gridCol w:w="1322"/>
        <w:gridCol w:w="1323"/>
        <w:gridCol w:w="1323"/>
        <w:gridCol w:w="1322"/>
        <w:gridCol w:w="1323"/>
        <w:gridCol w:w="1323"/>
      </w:tblGrid>
      <w:tr w:rsidR="00432450" w:rsidRPr="00817B55" w:rsidTr="000F10F3">
        <w:tc>
          <w:tcPr>
            <w:tcW w:w="1418"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0F10F3">
            <w:pPr>
              <w:ind w:left="-149" w:right="-149"/>
              <w:jc w:val="center"/>
              <w:rPr>
                <w:sz w:val="24"/>
                <w:szCs w:val="24"/>
              </w:rPr>
            </w:pPr>
            <w:r w:rsidRPr="00817B55">
              <w:rPr>
                <w:sz w:val="24"/>
                <w:szCs w:val="24"/>
              </w:rPr>
              <w:t>Численность</w:t>
            </w:r>
            <w:r>
              <w:rPr>
                <w:sz w:val="24"/>
                <w:szCs w:val="24"/>
              </w:rPr>
              <w:t xml:space="preserve"> </w:t>
            </w:r>
            <w:r w:rsidRPr="00817B55">
              <w:rPr>
                <w:sz w:val="24"/>
                <w:szCs w:val="24"/>
              </w:rPr>
              <w:t>персонала</w:t>
            </w:r>
            <w:r>
              <w:rPr>
                <w:sz w:val="24"/>
                <w:szCs w:val="24"/>
              </w:rPr>
              <w:t xml:space="preserve"> СЭнМ</w:t>
            </w:r>
          </w:p>
        </w:tc>
        <w:tc>
          <w:tcPr>
            <w:tcW w:w="793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C350FE">
            <w:pPr>
              <w:jc w:val="center"/>
              <w:rPr>
                <w:sz w:val="24"/>
                <w:szCs w:val="24"/>
              </w:rPr>
            </w:pPr>
            <w:r w:rsidRPr="00817B55">
              <w:rPr>
                <w:sz w:val="24"/>
                <w:szCs w:val="24"/>
              </w:rPr>
              <w:t xml:space="preserve">Уровень сложности </w:t>
            </w:r>
            <w:r>
              <w:rPr>
                <w:sz w:val="24"/>
                <w:szCs w:val="24"/>
              </w:rPr>
              <w:t>СЭнМ</w:t>
            </w:r>
          </w:p>
        </w:tc>
      </w:tr>
      <w:tr w:rsidR="000F10F3" w:rsidRPr="00817B55" w:rsidTr="00432450">
        <w:tc>
          <w:tcPr>
            <w:tcW w:w="1418" w:type="dxa"/>
            <w:vMerge/>
            <w:tcBorders>
              <w:left w:val="single" w:sz="6" w:space="0" w:color="000000"/>
              <w:right w:val="single" w:sz="6" w:space="0" w:color="000000"/>
            </w:tcBorders>
            <w:shd w:val="clear" w:color="auto" w:fill="auto"/>
            <w:tcMar>
              <w:top w:w="0" w:type="dxa"/>
              <w:left w:w="149" w:type="dxa"/>
              <w:bottom w:w="0" w:type="dxa"/>
              <w:right w:w="149" w:type="dxa"/>
            </w:tcMar>
            <w:hideMark/>
          </w:tcPr>
          <w:p w:rsidR="000F10F3" w:rsidRPr="00817B55" w:rsidRDefault="000F10F3" w:rsidP="00F4268F">
            <w:pPr>
              <w:jc w:val="both"/>
              <w:rPr>
                <w:sz w:val="24"/>
                <w:szCs w:val="24"/>
              </w:rPr>
            </w:pPr>
          </w:p>
        </w:tc>
        <w:tc>
          <w:tcPr>
            <w:tcW w:w="264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0F10F3" w:rsidRPr="00817B55" w:rsidRDefault="000F10F3" w:rsidP="000F10F3">
            <w:pPr>
              <w:jc w:val="center"/>
              <w:rPr>
                <w:sz w:val="24"/>
                <w:szCs w:val="24"/>
              </w:rPr>
            </w:pPr>
            <w:r w:rsidRPr="00817B55">
              <w:rPr>
                <w:sz w:val="24"/>
                <w:szCs w:val="24"/>
              </w:rPr>
              <w:t>низкая</w:t>
            </w:r>
          </w:p>
        </w:tc>
        <w:tc>
          <w:tcPr>
            <w:tcW w:w="264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0F10F3" w:rsidRPr="00817B55" w:rsidRDefault="000F10F3" w:rsidP="000F10F3">
            <w:pPr>
              <w:jc w:val="center"/>
              <w:rPr>
                <w:sz w:val="24"/>
                <w:szCs w:val="24"/>
              </w:rPr>
            </w:pPr>
            <w:r w:rsidRPr="00817B55">
              <w:rPr>
                <w:sz w:val="24"/>
                <w:szCs w:val="24"/>
              </w:rPr>
              <w:t>средняя</w:t>
            </w:r>
          </w:p>
        </w:tc>
        <w:tc>
          <w:tcPr>
            <w:tcW w:w="26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0F10F3" w:rsidRPr="00817B55" w:rsidRDefault="000F10F3" w:rsidP="000F10F3">
            <w:pPr>
              <w:jc w:val="center"/>
              <w:rPr>
                <w:sz w:val="24"/>
                <w:szCs w:val="24"/>
              </w:rPr>
            </w:pPr>
            <w:r w:rsidRPr="00817B55">
              <w:rPr>
                <w:sz w:val="24"/>
                <w:szCs w:val="24"/>
              </w:rPr>
              <w:t>высокая</w:t>
            </w:r>
          </w:p>
        </w:tc>
      </w:tr>
      <w:tr w:rsidR="00432450" w:rsidRPr="00817B55" w:rsidTr="00432450">
        <w:tc>
          <w:tcPr>
            <w:tcW w:w="1418"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32450" w:rsidRPr="00817B55" w:rsidRDefault="00432450" w:rsidP="00F4268F">
            <w:pPr>
              <w:jc w:val="both"/>
              <w:rPr>
                <w:sz w:val="24"/>
                <w:szCs w:val="24"/>
              </w:rPr>
            </w:pP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4D4CFE">
            <w:pPr>
              <w:jc w:val="center"/>
              <w:rPr>
                <w:sz w:val="24"/>
                <w:szCs w:val="24"/>
              </w:rPr>
            </w:pPr>
            <w:proofErr w:type="spellStart"/>
            <w:proofErr w:type="gramStart"/>
            <w:r>
              <w:rPr>
                <w:sz w:val="24"/>
                <w:szCs w:val="24"/>
              </w:rPr>
              <w:t>и</w:t>
            </w:r>
            <w:r w:rsidRPr="00817B55">
              <w:rPr>
                <w:sz w:val="24"/>
                <w:szCs w:val="24"/>
              </w:rPr>
              <w:t>нспек-ционный</w:t>
            </w:r>
            <w:proofErr w:type="spellEnd"/>
            <w:proofErr w:type="gramEnd"/>
            <w:r w:rsidRPr="00817B55">
              <w:rPr>
                <w:sz w:val="24"/>
                <w:szCs w:val="24"/>
              </w:rPr>
              <w:t xml:space="preserve"> </w:t>
            </w:r>
            <w:r w:rsidR="004D4CFE">
              <w:rPr>
                <w:sz w:val="24"/>
                <w:szCs w:val="24"/>
              </w:rPr>
              <w:t>аудит</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0F10F3">
            <w:pPr>
              <w:jc w:val="center"/>
              <w:rPr>
                <w:sz w:val="24"/>
                <w:szCs w:val="24"/>
              </w:rPr>
            </w:pPr>
            <w:r>
              <w:rPr>
                <w:sz w:val="24"/>
                <w:szCs w:val="24"/>
              </w:rPr>
              <w:t>р</w:t>
            </w:r>
            <w:r w:rsidRPr="00817B55">
              <w:rPr>
                <w:sz w:val="24"/>
                <w:szCs w:val="24"/>
              </w:rPr>
              <w:t>есерти-фикация</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C350FE">
            <w:pPr>
              <w:jc w:val="center"/>
              <w:rPr>
                <w:sz w:val="24"/>
                <w:szCs w:val="24"/>
              </w:rPr>
            </w:pPr>
            <w:proofErr w:type="spellStart"/>
            <w:proofErr w:type="gramStart"/>
            <w:r>
              <w:rPr>
                <w:sz w:val="24"/>
                <w:szCs w:val="24"/>
              </w:rPr>
              <w:t>и</w:t>
            </w:r>
            <w:r w:rsidRPr="00817B55">
              <w:rPr>
                <w:sz w:val="24"/>
                <w:szCs w:val="24"/>
              </w:rPr>
              <w:t>нспек-ционный</w:t>
            </w:r>
            <w:proofErr w:type="spellEnd"/>
            <w:proofErr w:type="gramEnd"/>
            <w:r w:rsidRPr="00817B55">
              <w:rPr>
                <w:sz w:val="24"/>
                <w:szCs w:val="24"/>
              </w:rPr>
              <w:t xml:space="preserve"> </w:t>
            </w:r>
            <w:r w:rsidR="004D4CFE">
              <w:rPr>
                <w:sz w:val="24"/>
                <w:szCs w:val="24"/>
              </w:rPr>
              <w:t>аудит</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C350FE">
            <w:pPr>
              <w:jc w:val="center"/>
              <w:rPr>
                <w:sz w:val="24"/>
                <w:szCs w:val="24"/>
              </w:rPr>
            </w:pPr>
            <w:r>
              <w:rPr>
                <w:sz w:val="24"/>
                <w:szCs w:val="24"/>
              </w:rPr>
              <w:t>р</w:t>
            </w:r>
            <w:r w:rsidRPr="00817B55">
              <w:rPr>
                <w:sz w:val="24"/>
                <w:szCs w:val="24"/>
              </w:rPr>
              <w:t>есерти-фикация</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C350FE">
            <w:pPr>
              <w:jc w:val="center"/>
              <w:rPr>
                <w:sz w:val="24"/>
                <w:szCs w:val="24"/>
              </w:rPr>
            </w:pPr>
            <w:proofErr w:type="spellStart"/>
            <w:proofErr w:type="gramStart"/>
            <w:r>
              <w:rPr>
                <w:sz w:val="24"/>
                <w:szCs w:val="24"/>
              </w:rPr>
              <w:t>и</w:t>
            </w:r>
            <w:r w:rsidRPr="00817B55">
              <w:rPr>
                <w:sz w:val="24"/>
                <w:szCs w:val="24"/>
              </w:rPr>
              <w:t>нспек-ционный</w:t>
            </w:r>
            <w:proofErr w:type="spellEnd"/>
            <w:proofErr w:type="gramEnd"/>
            <w:r w:rsidRPr="00817B55">
              <w:rPr>
                <w:sz w:val="24"/>
                <w:szCs w:val="24"/>
              </w:rPr>
              <w:t xml:space="preserve"> </w:t>
            </w:r>
            <w:r w:rsidR="004D4CFE">
              <w:rPr>
                <w:sz w:val="24"/>
                <w:szCs w:val="24"/>
              </w:rPr>
              <w:t>аудит</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432450" w:rsidRPr="00817B55" w:rsidRDefault="00432450" w:rsidP="00C350FE">
            <w:pPr>
              <w:jc w:val="center"/>
              <w:rPr>
                <w:sz w:val="24"/>
                <w:szCs w:val="24"/>
              </w:rPr>
            </w:pPr>
            <w:r>
              <w:rPr>
                <w:sz w:val="24"/>
                <w:szCs w:val="24"/>
              </w:rPr>
              <w:t>р</w:t>
            </w:r>
            <w:r w:rsidRPr="00817B55">
              <w:rPr>
                <w:sz w:val="24"/>
                <w:szCs w:val="24"/>
              </w:rPr>
              <w:t>есерти-фикация</w:t>
            </w:r>
          </w:p>
        </w:tc>
      </w:tr>
      <w:tr w:rsidR="00F4268F" w:rsidRPr="00817B55" w:rsidTr="00432450">
        <w:trPr>
          <w:trHeight w:val="286"/>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1 - 8</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1</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1,5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1</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1,5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9 - 15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1</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4</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5</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16 - 25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26 - 65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7</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66 - 85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8,5</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86 - 175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2,5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7</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3,5</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8,5</w:t>
            </w:r>
          </w:p>
        </w:tc>
      </w:tr>
      <w:tr w:rsidR="00F4268F" w:rsidRPr="00817B55" w:rsidTr="00432450">
        <w:trPr>
          <w:trHeight w:val="3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pStyle w:val="a8"/>
              <w:ind w:hanging="7"/>
              <w:jc w:val="center"/>
              <w:rPr>
                <w:rFonts w:ascii="Times New Roman" w:hAnsi="Times New Roman" w:cs="Times New Roman"/>
                <w:sz w:val="24"/>
                <w:szCs w:val="24"/>
              </w:rPr>
            </w:pPr>
            <w:r w:rsidRPr="006E27BF">
              <w:rPr>
                <w:rFonts w:ascii="Times New Roman" w:hAnsi="Times New Roman" w:cs="Times New Roman"/>
                <w:sz w:val="24"/>
                <w:szCs w:val="24"/>
              </w:rPr>
              <w:t>176 - 275</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3</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6</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4</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8</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4</w:t>
            </w:r>
          </w:p>
        </w:tc>
        <w:tc>
          <w:tcPr>
            <w:tcW w:w="13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F4268F" w:rsidP="00432450">
            <w:pPr>
              <w:jc w:val="center"/>
              <w:rPr>
                <w:sz w:val="24"/>
                <w:szCs w:val="24"/>
              </w:rPr>
            </w:pPr>
            <w:r w:rsidRPr="006E27BF">
              <w:rPr>
                <w:sz w:val="24"/>
                <w:szCs w:val="24"/>
              </w:rPr>
              <w:t>9,5</w:t>
            </w:r>
          </w:p>
        </w:tc>
      </w:tr>
      <w:tr w:rsidR="00F4268F" w:rsidRPr="00817B55" w:rsidTr="00432450">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F4268F" w:rsidRPr="006E27BF" w:rsidRDefault="00432450" w:rsidP="00432450">
            <w:pPr>
              <w:ind w:hanging="7"/>
              <w:jc w:val="center"/>
              <w:rPr>
                <w:sz w:val="24"/>
                <w:szCs w:val="24"/>
              </w:rPr>
            </w:pPr>
            <w:r w:rsidRPr="006E27BF">
              <w:rPr>
                <w:sz w:val="24"/>
                <w:szCs w:val="24"/>
              </w:rPr>
              <w:t>≥</w:t>
            </w:r>
            <w:r>
              <w:rPr>
                <w:sz w:val="24"/>
                <w:szCs w:val="24"/>
              </w:rPr>
              <w:t xml:space="preserve"> </w:t>
            </w:r>
            <w:r w:rsidR="00F4268F" w:rsidRPr="006E27BF">
              <w:rPr>
                <w:sz w:val="24"/>
                <w:szCs w:val="24"/>
              </w:rPr>
              <w:t>426</w:t>
            </w:r>
          </w:p>
        </w:tc>
        <w:tc>
          <w:tcPr>
            <w:tcW w:w="793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4268F" w:rsidRPr="006E27BF" w:rsidRDefault="00F4268F" w:rsidP="00D62BE1">
            <w:pPr>
              <w:jc w:val="both"/>
              <w:rPr>
                <w:sz w:val="24"/>
                <w:szCs w:val="24"/>
              </w:rPr>
            </w:pPr>
            <w:r w:rsidRPr="006E27BF">
              <w:rPr>
                <w:sz w:val="24"/>
                <w:szCs w:val="24"/>
              </w:rPr>
              <w:t xml:space="preserve">Орган по сертификации может предусмотреть продолжительность аудита для численности персонала, обеспечивающего эффективное функционирование </w:t>
            </w:r>
            <w:r w:rsidR="00D62BE1">
              <w:rPr>
                <w:sz w:val="24"/>
                <w:szCs w:val="24"/>
              </w:rPr>
              <w:t>СЭнМ</w:t>
            </w:r>
            <w:r w:rsidRPr="006E27BF">
              <w:rPr>
                <w:sz w:val="24"/>
                <w:szCs w:val="24"/>
              </w:rPr>
              <w:t>, превышающей 425 человек. Такая продолжительность должна соответствовать прогрессии, установленной в настоящей таблице</w:t>
            </w:r>
          </w:p>
        </w:tc>
      </w:tr>
    </w:tbl>
    <w:p w:rsidR="00F4268F" w:rsidRPr="00F4268F" w:rsidRDefault="00F4268F" w:rsidP="00F4268F">
      <w:pPr>
        <w:ind w:firstLine="567"/>
        <w:jc w:val="both"/>
        <w:rPr>
          <w:sz w:val="24"/>
          <w:szCs w:val="28"/>
        </w:rPr>
      </w:pPr>
    </w:p>
    <w:p w:rsidR="00F4268F" w:rsidRPr="00F4268F" w:rsidRDefault="00F4268F" w:rsidP="00F4268F">
      <w:pPr>
        <w:ind w:firstLine="567"/>
        <w:jc w:val="both"/>
        <w:rPr>
          <w:sz w:val="24"/>
          <w:szCs w:val="28"/>
        </w:rPr>
      </w:pPr>
      <w:r w:rsidRPr="00F4268F">
        <w:rPr>
          <w:sz w:val="24"/>
          <w:szCs w:val="28"/>
        </w:rPr>
        <w:lastRenderedPageBreak/>
        <w:t xml:space="preserve">См. </w:t>
      </w:r>
      <w:r w:rsidR="004E7664">
        <w:rPr>
          <w:sz w:val="24"/>
          <w:szCs w:val="28"/>
        </w:rPr>
        <w:t>п</w:t>
      </w:r>
      <w:r w:rsidRPr="00F4268F">
        <w:rPr>
          <w:sz w:val="24"/>
          <w:szCs w:val="28"/>
        </w:rPr>
        <w:t xml:space="preserve">риложение </w:t>
      </w:r>
      <w:r w:rsidRPr="00F4268F">
        <w:rPr>
          <w:sz w:val="24"/>
          <w:szCs w:val="28"/>
          <w:lang w:val="en-US"/>
        </w:rPr>
        <w:t>D</w:t>
      </w:r>
      <w:r w:rsidRPr="00F4268F">
        <w:rPr>
          <w:sz w:val="24"/>
          <w:szCs w:val="28"/>
        </w:rPr>
        <w:t xml:space="preserve"> для примера расчета минимального дня аудита для первоначальной сертификации.</w:t>
      </w:r>
    </w:p>
    <w:p w:rsidR="00F4268F" w:rsidRPr="00F4268F" w:rsidRDefault="00F4268F" w:rsidP="00F4268F">
      <w:pPr>
        <w:ind w:firstLine="567"/>
        <w:jc w:val="both"/>
        <w:rPr>
          <w:sz w:val="24"/>
          <w:szCs w:val="28"/>
        </w:rPr>
      </w:pPr>
    </w:p>
    <w:p w:rsidR="00F4268F" w:rsidRDefault="00F4268F" w:rsidP="00F4268F">
      <w:pPr>
        <w:ind w:firstLine="567"/>
        <w:jc w:val="both"/>
        <w:rPr>
          <w:sz w:val="24"/>
          <w:szCs w:val="28"/>
        </w:rPr>
      </w:pPr>
      <w:r w:rsidRPr="00F4268F">
        <w:rPr>
          <w:sz w:val="24"/>
          <w:szCs w:val="28"/>
        </w:rPr>
        <w:t>А.5.3 Аудиты могут включать дистанционные методы аудита, такие как интерактивное совместная работа через Интернет, веб-совещания, телеконференции и/или электронная проверка процессов организации-клиента.</w:t>
      </w:r>
    </w:p>
    <w:p w:rsidR="0015478E" w:rsidRPr="00F4268F" w:rsidRDefault="0015478E" w:rsidP="00F4268F">
      <w:pPr>
        <w:ind w:firstLine="567"/>
        <w:jc w:val="both"/>
        <w:rPr>
          <w:sz w:val="24"/>
          <w:szCs w:val="28"/>
        </w:rPr>
      </w:pPr>
    </w:p>
    <w:p w:rsidR="00F4268F" w:rsidRPr="0015478E" w:rsidRDefault="0015478E" w:rsidP="00F4268F">
      <w:pPr>
        <w:ind w:firstLine="567"/>
        <w:jc w:val="both"/>
        <w:rPr>
          <w:szCs w:val="28"/>
        </w:rPr>
      </w:pPr>
      <w:r w:rsidRPr="00254E6B">
        <w:rPr>
          <w:szCs w:val="28"/>
        </w:rPr>
        <w:t>Примечание –</w:t>
      </w:r>
      <w:r w:rsidR="00F4268F" w:rsidRPr="0015478E">
        <w:rPr>
          <w:szCs w:val="28"/>
        </w:rPr>
        <w:t xml:space="preserve"> Дополнительную информацию об использовании информационных и коммуникационных технологий (ИКТ) для целей аудита/оценки можно найти в IAF MD 4:2018.</w:t>
      </w:r>
    </w:p>
    <w:p w:rsidR="0015478E" w:rsidRPr="00F4268F" w:rsidRDefault="0015478E" w:rsidP="00F4268F">
      <w:pPr>
        <w:ind w:firstLine="567"/>
        <w:jc w:val="both"/>
        <w:rPr>
          <w:sz w:val="24"/>
          <w:szCs w:val="28"/>
        </w:rPr>
      </w:pPr>
    </w:p>
    <w:p w:rsidR="00F4268F" w:rsidRDefault="00F4268F" w:rsidP="00F4268F">
      <w:pPr>
        <w:ind w:firstLine="567"/>
        <w:jc w:val="both"/>
        <w:rPr>
          <w:sz w:val="24"/>
          <w:szCs w:val="28"/>
        </w:rPr>
      </w:pPr>
      <w:r w:rsidRPr="00F4268F">
        <w:rPr>
          <w:sz w:val="24"/>
          <w:szCs w:val="28"/>
          <w:lang w:val="en-US"/>
        </w:rPr>
        <w:t>A</w:t>
      </w:r>
      <w:r w:rsidRPr="00F4268F">
        <w:rPr>
          <w:sz w:val="24"/>
          <w:szCs w:val="28"/>
        </w:rPr>
        <w:t>.5.4 Действия по дистанционному аудиту должны быть указаны в плане аудита, и время, затраченное на эти действия, должно рассматриваться как вклад в продолжительность аудита. План аудита должен включать или ссылаться на обоснование использования любых дистанционных аудиторских мероприятий. Это также должно включать выбор технологий и способы управления ими.</w:t>
      </w:r>
    </w:p>
    <w:p w:rsidR="0015478E" w:rsidRPr="00F4268F" w:rsidRDefault="0015478E" w:rsidP="00F4268F">
      <w:pPr>
        <w:ind w:firstLine="567"/>
        <w:jc w:val="both"/>
        <w:rPr>
          <w:sz w:val="24"/>
          <w:szCs w:val="28"/>
        </w:rPr>
      </w:pPr>
    </w:p>
    <w:p w:rsidR="00F4268F" w:rsidRPr="0015478E" w:rsidRDefault="0015478E" w:rsidP="00F4268F">
      <w:pPr>
        <w:ind w:firstLine="567"/>
        <w:jc w:val="both"/>
        <w:rPr>
          <w:szCs w:val="28"/>
        </w:rPr>
      </w:pPr>
      <w:r w:rsidRPr="00254E6B">
        <w:rPr>
          <w:szCs w:val="28"/>
        </w:rPr>
        <w:t>Примечание –</w:t>
      </w:r>
      <w:r>
        <w:rPr>
          <w:szCs w:val="28"/>
        </w:rPr>
        <w:t xml:space="preserve"> </w:t>
      </w:r>
      <w:r w:rsidR="00F4268F" w:rsidRPr="0015478E">
        <w:rPr>
          <w:szCs w:val="28"/>
        </w:rPr>
        <w:t>Удаленный аудит можно использовать для других действий, которые являются частью времени аудита.</w:t>
      </w:r>
    </w:p>
    <w:p w:rsidR="00F4268F" w:rsidRPr="00F4268F" w:rsidRDefault="00F4268F"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lang w:val="en-US"/>
        </w:rPr>
        <w:t>A</w:t>
      </w:r>
      <w:r w:rsidRPr="00F4268F">
        <w:rPr>
          <w:b/>
          <w:sz w:val="24"/>
          <w:szCs w:val="28"/>
        </w:rPr>
        <w:t>.6 Факторы для корректировки времени аудита</w:t>
      </w:r>
    </w:p>
    <w:p w:rsidR="00925869" w:rsidRDefault="00925869" w:rsidP="00F4268F">
      <w:pPr>
        <w:ind w:firstLine="567"/>
        <w:jc w:val="both"/>
        <w:rPr>
          <w:sz w:val="24"/>
          <w:szCs w:val="28"/>
        </w:rPr>
      </w:pPr>
    </w:p>
    <w:p w:rsidR="00F4268F" w:rsidRPr="00F4268F" w:rsidRDefault="00F4268F" w:rsidP="00F4268F">
      <w:pPr>
        <w:ind w:firstLine="567"/>
        <w:jc w:val="both"/>
        <w:rPr>
          <w:sz w:val="24"/>
          <w:szCs w:val="28"/>
        </w:rPr>
      </w:pPr>
      <w:proofErr w:type="gramStart"/>
      <w:r w:rsidRPr="00F4268F">
        <w:rPr>
          <w:sz w:val="24"/>
          <w:szCs w:val="28"/>
          <w:lang w:val="en-US"/>
        </w:rPr>
        <w:t>A</w:t>
      </w:r>
      <w:r w:rsidRPr="00F4268F">
        <w:rPr>
          <w:sz w:val="24"/>
          <w:szCs w:val="28"/>
        </w:rPr>
        <w:t>.6.1 Орган по сертификации должен предоставить обоснование решения и факторы, использованные для изменения времени аудита, и обеспечить его сохранение в виде документированной информации.</w:t>
      </w:r>
      <w:proofErr w:type="gramEnd"/>
      <w:r w:rsidRPr="00F4268F">
        <w:rPr>
          <w:sz w:val="24"/>
          <w:szCs w:val="28"/>
        </w:rPr>
        <w:t xml:space="preserve"> Факторы для корректировки времени аудита могут включать:</w:t>
      </w:r>
    </w:p>
    <w:p w:rsidR="00F4268F" w:rsidRPr="00F4268F" w:rsidRDefault="00F4268F" w:rsidP="00F4268F">
      <w:pPr>
        <w:ind w:firstLine="567"/>
        <w:jc w:val="both"/>
        <w:rPr>
          <w:sz w:val="24"/>
          <w:szCs w:val="28"/>
        </w:rPr>
      </w:pPr>
      <w:r w:rsidRPr="00F4268F">
        <w:rPr>
          <w:sz w:val="24"/>
          <w:szCs w:val="28"/>
        </w:rPr>
        <w:t>а) сокращение:</w:t>
      </w:r>
    </w:p>
    <w:p w:rsidR="00F4268F" w:rsidRPr="00F4268F" w:rsidRDefault="00F4268F" w:rsidP="00F4268F">
      <w:pPr>
        <w:ind w:firstLine="567"/>
        <w:jc w:val="both"/>
        <w:rPr>
          <w:sz w:val="24"/>
          <w:szCs w:val="28"/>
        </w:rPr>
      </w:pPr>
      <w:r w:rsidRPr="00F4268F">
        <w:rPr>
          <w:sz w:val="24"/>
          <w:szCs w:val="28"/>
        </w:rPr>
        <w:t>1) зрелость системы менеджмента;</w:t>
      </w:r>
    </w:p>
    <w:p w:rsidR="00F4268F" w:rsidRPr="00F4268F" w:rsidRDefault="00F4268F" w:rsidP="00F4268F">
      <w:pPr>
        <w:ind w:firstLine="567"/>
        <w:jc w:val="both"/>
        <w:rPr>
          <w:sz w:val="24"/>
          <w:szCs w:val="28"/>
        </w:rPr>
      </w:pPr>
      <w:r w:rsidRPr="00F4268F">
        <w:rPr>
          <w:sz w:val="24"/>
          <w:szCs w:val="28"/>
        </w:rPr>
        <w:t>2) заявление об аккредитованной проверке, связанное с улучшением энергоэффективности в рамках текущего цикла сертификации;</w:t>
      </w:r>
    </w:p>
    <w:p w:rsidR="00F4268F" w:rsidRPr="00F4268F" w:rsidRDefault="00F4268F" w:rsidP="00F4268F">
      <w:pPr>
        <w:ind w:firstLine="567"/>
        <w:jc w:val="both"/>
        <w:rPr>
          <w:sz w:val="24"/>
          <w:szCs w:val="28"/>
        </w:rPr>
      </w:pPr>
      <w:r w:rsidRPr="00F4268F">
        <w:rPr>
          <w:sz w:val="24"/>
          <w:szCs w:val="28"/>
          <w:lang w:val="de-DE"/>
        </w:rPr>
        <w:t>b</w:t>
      </w:r>
      <w:r w:rsidRPr="00F4268F">
        <w:rPr>
          <w:sz w:val="24"/>
          <w:szCs w:val="28"/>
        </w:rPr>
        <w:t>) увеличение:</w:t>
      </w:r>
    </w:p>
    <w:p w:rsidR="00F4268F" w:rsidRPr="00F4268F" w:rsidRDefault="00F4268F" w:rsidP="00F4268F">
      <w:pPr>
        <w:ind w:firstLine="567"/>
        <w:jc w:val="both"/>
        <w:rPr>
          <w:sz w:val="24"/>
          <w:szCs w:val="28"/>
        </w:rPr>
      </w:pPr>
      <w:r w:rsidRPr="00F4268F">
        <w:rPr>
          <w:sz w:val="24"/>
          <w:szCs w:val="28"/>
        </w:rPr>
        <w:t>1) логистика и более крупные объекты;</w:t>
      </w:r>
    </w:p>
    <w:p w:rsidR="00F4268F" w:rsidRPr="00F4268F" w:rsidRDefault="00F4268F" w:rsidP="00F4268F">
      <w:pPr>
        <w:ind w:firstLine="567"/>
        <w:jc w:val="both"/>
        <w:rPr>
          <w:sz w:val="24"/>
          <w:szCs w:val="28"/>
        </w:rPr>
      </w:pPr>
      <w:r w:rsidRPr="00F4268F">
        <w:rPr>
          <w:sz w:val="24"/>
          <w:szCs w:val="28"/>
        </w:rPr>
        <w:t>2) использование нескольких языков при проведении проверки;</w:t>
      </w:r>
    </w:p>
    <w:p w:rsidR="00F4268F" w:rsidRPr="00F4268F" w:rsidRDefault="00F4268F" w:rsidP="00F4268F">
      <w:pPr>
        <w:ind w:firstLine="567"/>
        <w:jc w:val="both"/>
        <w:rPr>
          <w:sz w:val="24"/>
          <w:szCs w:val="28"/>
        </w:rPr>
      </w:pPr>
      <w:r w:rsidRPr="00F4268F">
        <w:rPr>
          <w:sz w:val="24"/>
          <w:szCs w:val="28"/>
        </w:rPr>
        <w:t>3) изменения в организации-заказчике;</w:t>
      </w:r>
    </w:p>
    <w:p w:rsidR="00F4268F" w:rsidRPr="00F4268F" w:rsidRDefault="00F4268F" w:rsidP="00F4268F">
      <w:pPr>
        <w:ind w:firstLine="567"/>
        <w:jc w:val="both"/>
        <w:rPr>
          <w:sz w:val="24"/>
          <w:szCs w:val="28"/>
        </w:rPr>
      </w:pPr>
      <w:r w:rsidRPr="00F4268F">
        <w:rPr>
          <w:sz w:val="24"/>
          <w:szCs w:val="28"/>
        </w:rPr>
        <w:t>4) результаты прошлых проверок;</w:t>
      </w:r>
    </w:p>
    <w:p w:rsidR="00F4268F" w:rsidRPr="00F4268F" w:rsidRDefault="00F4268F" w:rsidP="00F4268F">
      <w:pPr>
        <w:ind w:firstLine="567"/>
        <w:jc w:val="both"/>
        <w:rPr>
          <w:sz w:val="24"/>
          <w:szCs w:val="28"/>
        </w:rPr>
      </w:pPr>
      <w:r w:rsidRPr="00F4268F">
        <w:rPr>
          <w:sz w:val="24"/>
          <w:szCs w:val="28"/>
        </w:rPr>
        <w:t>5) производство энергии на месте (например, производство пара в границах, когенерация);</w:t>
      </w:r>
    </w:p>
    <w:p w:rsidR="00F4268F" w:rsidRPr="00F4268F" w:rsidRDefault="00F4268F" w:rsidP="00F4268F">
      <w:pPr>
        <w:ind w:firstLine="567"/>
        <w:jc w:val="both"/>
        <w:rPr>
          <w:sz w:val="24"/>
          <w:szCs w:val="28"/>
        </w:rPr>
      </w:pPr>
      <w:r w:rsidRPr="00F4268F">
        <w:rPr>
          <w:sz w:val="24"/>
          <w:szCs w:val="28"/>
        </w:rPr>
        <w:t>6) лицо имеет несколько ролей, не учитываемых при подсчете эффективного персонала СЭнМ.</w:t>
      </w:r>
    </w:p>
    <w:p w:rsidR="00F4268F" w:rsidRDefault="00F4268F" w:rsidP="00F4268F">
      <w:pPr>
        <w:ind w:firstLine="567"/>
        <w:jc w:val="both"/>
        <w:rPr>
          <w:sz w:val="24"/>
          <w:szCs w:val="28"/>
        </w:rPr>
      </w:pPr>
      <w:r w:rsidRPr="00F4268F">
        <w:rPr>
          <w:sz w:val="24"/>
          <w:szCs w:val="28"/>
        </w:rPr>
        <w:t>А.6.2 Сокращение времени аудита СЭнМ не должно превышать 30 % времени, установленного по таблицам А.3 и А.4.</w:t>
      </w:r>
    </w:p>
    <w:p w:rsidR="009A6C04" w:rsidRPr="00F4268F" w:rsidRDefault="009A6C04" w:rsidP="00F4268F">
      <w:pPr>
        <w:ind w:firstLine="567"/>
        <w:jc w:val="both"/>
        <w:rPr>
          <w:sz w:val="24"/>
          <w:szCs w:val="28"/>
        </w:rPr>
      </w:pPr>
    </w:p>
    <w:p w:rsidR="00F4268F" w:rsidRPr="009A6C04" w:rsidRDefault="009A6C04" w:rsidP="00F4268F">
      <w:pPr>
        <w:ind w:firstLine="567"/>
        <w:jc w:val="both"/>
        <w:rPr>
          <w:szCs w:val="28"/>
        </w:rPr>
      </w:pPr>
      <w:r w:rsidRPr="00254E6B">
        <w:rPr>
          <w:szCs w:val="28"/>
        </w:rPr>
        <w:t>Примечание –</w:t>
      </w:r>
      <w:r>
        <w:rPr>
          <w:szCs w:val="28"/>
        </w:rPr>
        <w:t xml:space="preserve"> </w:t>
      </w:r>
      <w:r w:rsidR="00F4268F" w:rsidRPr="009A6C04">
        <w:rPr>
          <w:szCs w:val="28"/>
        </w:rPr>
        <w:t xml:space="preserve">Ожидается, что продолжительность аудита рассчитывается в конце определения времени аудита (см. </w:t>
      </w:r>
      <w:r w:rsidRPr="009A6C04">
        <w:rPr>
          <w:szCs w:val="28"/>
        </w:rPr>
        <w:t>п</w:t>
      </w:r>
      <w:r w:rsidR="00F4268F" w:rsidRPr="009A6C04">
        <w:rPr>
          <w:szCs w:val="28"/>
        </w:rPr>
        <w:t>риложение D).</w:t>
      </w:r>
    </w:p>
    <w:p w:rsidR="009A6C04" w:rsidRPr="00F4268F" w:rsidRDefault="009A6C04" w:rsidP="00F4268F">
      <w:pPr>
        <w:ind w:firstLine="567"/>
        <w:jc w:val="both"/>
        <w:rPr>
          <w:sz w:val="24"/>
          <w:szCs w:val="28"/>
        </w:rPr>
      </w:pPr>
    </w:p>
    <w:p w:rsidR="00F4268F" w:rsidRDefault="00F4268F" w:rsidP="00F4268F">
      <w:pPr>
        <w:ind w:firstLine="567"/>
        <w:jc w:val="both"/>
        <w:rPr>
          <w:sz w:val="24"/>
          <w:szCs w:val="28"/>
        </w:rPr>
      </w:pPr>
      <w:r w:rsidRPr="00F4268F">
        <w:rPr>
          <w:sz w:val="24"/>
          <w:szCs w:val="28"/>
        </w:rPr>
        <w:t xml:space="preserve">А.6.3 Аудит интегрированной системы менеджмента может привести к увеличению времени аудита, но если он приводит к сокращению, оно не должно превышать 20 %. Увеличение или уменьшение времени аудита для интегрированного аудита является дополнительным к любому увеличению или уменьшению времени аудита по сравнению с </w:t>
      </w:r>
      <w:r w:rsidRPr="00F4268F">
        <w:rPr>
          <w:sz w:val="24"/>
          <w:szCs w:val="28"/>
          <w:lang w:val="en-US"/>
        </w:rPr>
        <w:t>A</w:t>
      </w:r>
      <w:r w:rsidRPr="00F4268F">
        <w:rPr>
          <w:sz w:val="24"/>
          <w:szCs w:val="28"/>
        </w:rPr>
        <w:t xml:space="preserve">.6.1 и </w:t>
      </w:r>
      <w:r w:rsidRPr="00F4268F">
        <w:rPr>
          <w:sz w:val="24"/>
          <w:szCs w:val="28"/>
          <w:lang w:val="en-US"/>
        </w:rPr>
        <w:t>A</w:t>
      </w:r>
      <w:r w:rsidR="009A6C04">
        <w:rPr>
          <w:sz w:val="24"/>
          <w:szCs w:val="28"/>
        </w:rPr>
        <w:t>.6.2 (см. п</w:t>
      </w:r>
      <w:r w:rsidRPr="00F4268F">
        <w:rPr>
          <w:sz w:val="24"/>
          <w:szCs w:val="28"/>
        </w:rPr>
        <w:t xml:space="preserve">риложение </w:t>
      </w:r>
      <w:r w:rsidRPr="00F4268F">
        <w:rPr>
          <w:sz w:val="24"/>
          <w:szCs w:val="28"/>
          <w:lang w:val="en-US"/>
        </w:rPr>
        <w:t>D</w:t>
      </w:r>
      <w:r w:rsidRPr="00F4268F">
        <w:rPr>
          <w:sz w:val="24"/>
          <w:szCs w:val="28"/>
        </w:rPr>
        <w:t>).</w:t>
      </w:r>
    </w:p>
    <w:p w:rsidR="009A6C04" w:rsidRPr="00F4268F" w:rsidRDefault="009A6C04" w:rsidP="00F4268F">
      <w:pPr>
        <w:ind w:firstLine="567"/>
        <w:jc w:val="both"/>
        <w:rPr>
          <w:sz w:val="24"/>
          <w:szCs w:val="28"/>
        </w:rPr>
      </w:pPr>
    </w:p>
    <w:p w:rsidR="00F4268F" w:rsidRPr="009A6C04" w:rsidRDefault="009A6C04" w:rsidP="00F4268F">
      <w:pPr>
        <w:ind w:firstLine="567"/>
        <w:jc w:val="both"/>
        <w:rPr>
          <w:szCs w:val="28"/>
        </w:rPr>
      </w:pPr>
      <w:r w:rsidRPr="00254E6B">
        <w:rPr>
          <w:szCs w:val="28"/>
        </w:rPr>
        <w:t>Примечание –</w:t>
      </w:r>
      <w:r w:rsidR="00F4268F" w:rsidRPr="009A6C04">
        <w:rPr>
          <w:szCs w:val="28"/>
        </w:rPr>
        <w:t xml:space="preserve"> Дополнительную информацию о применении ISO/IEC 17021-1 для аудита </w:t>
      </w:r>
      <w:r w:rsidR="00F4268F" w:rsidRPr="009A6C04">
        <w:rPr>
          <w:szCs w:val="28"/>
        </w:rPr>
        <w:lastRenderedPageBreak/>
        <w:t>интегрированных систем менеджмента можно найти в IAF MD 11:2013.</w:t>
      </w:r>
    </w:p>
    <w:p w:rsidR="00925869" w:rsidRPr="00925869" w:rsidRDefault="00925869" w:rsidP="00F4268F">
      <w:pPr>
        <w:ind w:firstLine="567"/>
        <w:jc w:val="both"/>
        <w:rPr>
          <w:sz w:val="24"/>
          <w:szCs w:val="28"/>
        </w:rPr>
      </w:pPr>
    </w:p>
    <w:p w:rsidR="00F4268F" w:rsidRPr="00F4268F" w:rsidRDefault="00F4268F" w:rsidP="00F4268F">
      <w:pPr>
        <w:ind w:firstLine="567"/>
        <w:jc w:val="both"/>
        <w:rPr>
          <w:b/>
          <w:sz w:val="24"/>
          <w:szCs w:val="28"/>
        </w:rPr>
      </w:pPr>
      <w:r w:rsidRPr="00F4268F">
        <w:rPr>
          <w:b/>
          <w:sz w:val="24"/>
          <w:szCs w:val="28"/>
          <w:lang w:val="en-US"/>
        </w:rPr>
        <w:t>A</w:t>
      </w:r>
      <w:r w:rsidRPr="00F4268F">
        <w:rPr>
          <w:b/>
          <w:sz w:val="24"/>
          <w:szCs w:val="28"/>
        </w:rPr>
        <w:t xml:space="preserve">.7 Временные </w:t>
      </w:r>
      <w:r w:rsidR="0086510B">
        <w:rPr>
          <w:b/>
          <w:sz w:val="24"/>
          <w:szCs w:val="28"/>
        </w:rPr>
        <w:t>объекты</w:t>
      </w:r>
    </w:p>
    <w:p w:rsidR="00925869" w:rsidRDefault="00925869" w:rsidP="00F4268F">
      <w:pPr>
        <w:ind w:firstLine="567"/>
        <w:jc w:val="both"/>
        <w:rPr>
          <w:sz w:val="24"/>
          <w:szCs w:val="28"/>
        </w:rPr>
      </w:pPr>
    </w:p>
    <w:p w:rsidR="00F4268F" w:rsidRPr="006F409C" w:rsidRDefault="00F4268F" w:rsidP="00F4268F">
      <w:pPr>
        <w:ind w:firstLine="567"/>
        <w:jc w:val="both"/>
        <w:rPr>
          <w:sz w:val="24"/>
          <w:szCs w:val="28"/>
        </w:rPr>
      </w:pPr>
      <w:r w:rsidRPr="00F4268F">
        <w:rPr>
          <w:sz w:val="24"/>
          <w:szCs w:val="28"/>
        </w:rPr>
        <w:t xml:space="preserve">Если у организации-заказчика есть временные </w:t>
      </w:r>
      <w:r w:rsidR="0086510B">
        <w:rPr>
          <w:sz w:val="24"/>
          <w:szCs w:val="28"/>
        </w:rPr>
        <w:t>объекты</w:t>
      </w:r>
      <w:r w:rsidRPr="00F4268F">
        <w:rPr>
          <w:sz w:val="24"/>
          <w:szCs w:val="28"/>
        </w:rPr>
        <w:t xml:space="preserve">, занимающиеся аналогичной деятельностью, орган по сертификации должен использовать план </w:t>
      </w:r>
      <w:proofErr w:type="spellStart"/>
      <w:r w:rsidRPr="00F4268F">
        <w:rPr>
          <w:sz w:val="24"/>
          <w:szCs w:val="28"/>
        </w:rPr>
        <w:t>выбо</w:t>
      </w:r>
      <w:r w:rsidR="0086510B">
        <w:rPr>
          <w:sz w:val="24"/>
          <w:szCs w:val="28"/>
        </w:rPr>
        <w:t>чной</w:t>
      </w:r>
      <w:proofErr w:type="spellEnd"/>
      <w:r w:rsidR="0086510B">
        <w:rPr>
          <w:sz w:val="24"/>
          <w:szCs w:val="28"/>
        </w:rPr>
        <w:t xml:space="preserve"> проверки</w:t>
      </w:r>
      <w:r w:rsidRPr="00F4268F">
        <w:rPr>
          <w:sz w:val="24"/>
          <w:szCs w:val="28"/>
        </w:rPr>
        <w:t xml:space="preserve"> </w:t>
      </w:r>
      <w:r w:rsidR="0086510B">
        <w:rPr>
          <w:sz w:val="24"/>
          <w:szCs w:val="28"/>
        </w:rPr>
        <w:t>ряда объектов</w:t>
      </w:r>
      <w:r w:rsidRPr="00F4268F">
        <w:rPr>
          <w:sz w:val="24"/>
          <w:szCs w:val="28"/>
        </w:rPr>
        <w:t xml:space="preserve"> для аудита </w:t>
      </w:r>
      <w:proofErr w:type="spellStart"/>
      <w:r w:rsidRPr="00F4268F">
        <w:rPr>
          <w:sz w:val="24"/>
          <w:szCs w:val="28"/>
        </w:rPr>
        <w:t>СЭнМ</w:t>
      </w:r>
      <w:proofErr w:type="spellEnd"/>
      <w:r w:rsidR="001E1580">
        <w:rPr>
          <w:sz w:val="24"/>
          <w:szCs w:val="28"/>
        </w:rPr>
        <w:t xml:space="preserve"> организации</w:t>
      </w:r>
      <w:r w:rsidRPr="00F4268F">
        <w:rPr>
          <w:sz w:val="24"/>
          <w:szCs w:val="28"/>
        </w:rPr>
        <w:t xml:space="preserve">. Если временные </w:t>
      </w:r>
      <w:r w:rsidR="00DF691F">
        <w:rPr>
          <w:sz w:val="24"/>
          <w:szCs w:val="28"/>
        </w:rPr>
        <w:t>объекты</w:t>
      </w:r>
      <w:r w:rsidRPr="00F4268F">
        <w:rPr>
          <w:sz w:val="24"/>
          <w:szCs w:val="28"/>
        </w:rPr>
        <w:t xml:space="preserve"> не охватывают аналогичные виды деятельности, </w:t>
      </w:r>
      <w:r w:rsidR="001E1580">
        <w:rPr>
          <w:sz w:val="24"/>
          <w:szCs w:val="28"/>
        </w:rPr>
        <w:t>временные объекты не включаются в выборочную проверку</w:t>
      </w:r>
      <w:r w:rsidRPr="00F4268F">
        <w:rPr>
          <w:sz w:val="24"/>
          <w:szCs w:val="28"/>
        </w:rPr>
        <w:t xml:space="preserve"> (см. </w:t>
      </w:r>
      <w:r w:rsidR="006F409C">
        <w:rPr>
          <w:sz w:val="24"/>
          <w:szCs w:val="28"/>
        </w:rPr>
        <w:t>п</w:t>
      </w:r>
      <w:r w:rsidRPr="006F409C">
        <w:rPr>
          <w:sz w:val="24"/>
          <w:szCs w:val="28"/>
        </w:rPr>
        <w:t xml:space="preserve">риложение </w:t>
      </w:r>
      <w:r w:rsidRPr="00F4268F">
        <w:rPr>
          <w:sz w:val="24"/>
          <w:szCs w:val="28"/>
          <w:lang w:val="en-US"/>
        </w:rPr>
        <w:t>B</w:t>
      </w:r>
      <w:r w:rsidRPr="006F409C">
        <w:rPr>
          <w:sz w:val="24"/>
          <w:szCs w:val="28"/>
        </w:rPr>
        <w:t>).</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C46B83">
      <w:pPr>
        <w:jc w:val="center"/>
        <w:rPr>
          <w:b/>
          <w:bCs/>
          <w:color w:val="000000"/>
          <w:sz w:val="24"/>
          <w:szCs w:val="28"/>
        </w:rPr>
      </w:pPr>
      <w:r w:rsidRPr="00CD2287">
        <w:rPr>
          <w:b/>
          <w:bCs/>
          <w:color w:val="000000"/>
          <w:sz w:val="24"/>
          <w:szCs w:val="28"/>
        </w:rPr>
        <w:lastRenderedPageBreak/>
        <w:t>Приложение В</w:t>
      </w:r>
    </w:p>
    <w:p w:rsidR="00CD2287" w:rsidRPr="00C46B83" w:rsidRDefault="00CD2287" w:rsidP="00C46B83">
      <w:pPr>
        <w:jc w:val="center"/>
        <w:rPr>
          <w:bCs/>
          <w:i/>
          <w:color w:val="000000"/>
          <w:sz w:val="24"/>
          <w:szCs w:val="28"/>
        </w:rPr>
      </w:pPr>
      <w:r w:rsidRPr="00C46B83">
        <w:rPr>
          <w:bCs/>
          <w:i/>
          <w:color w:val="000000"/>
          <w:sz w:val="24"/>
          <w:szCs w:val="28"/>
        </w:rPr>
        <w:t>(</w:t>
      </w:r>
      <w:r w:rsidR="006F409C">
        <w:rPr>
          <w:bCs/>
          <w:i/>
          <w:color w:val="000000"/>
          <w:sz w:val="24"/>
          <w:szCs w:val="28"/>
        </w:rPr>
        <w:t>обязательное</w:t>
      </w:r>
      <w:r w:rsidRPr="00C46B83">
        <w:rPr>
          <w:bCs/>
          <w:i/>
          <w:color w:val="000000"/>
          <w:sz w:val="24"/>
          <w:szCs w:val="28"/>
        </w:rPr>
        <w:t>)</w:t>
      </w:r>
    </w:p>
    <w:p w:rsidR="00CD2287" w:rsidRPr="006F409C" w:rsidRDefault="00CD2287" w:rsidP="006F409C">
      <w:pPr>
        <w:jc w:val="center"/>
        <w:rPr>
          <w:bCs/>
          <w:color w:val="000000"/>
          <w:sz w:val="24"/>
          <w:szCs w:val="28"/>
        </w:rPr>
      </w:pPr>
    </w:p>
    <w:p w:rsidR="006F409C" w:rsidRPr="006F409C" w:rsidRDefault="006F409C" w:rsidP="006F409C">
      <w:pPr>
        <w:jc w:val="center"/>
        <w:rPr>
          <w:b/>
          <w:sz w:val="24"/>
          <w:szCs w:val="28"/>
        </w:rPr>
      </w:pPr>
      <w:proofErr w:type="spellStart"/>
      <w:r w:rsidRPr="006F409C">
        <w:rPr>
          <w:b/>
          <w:sz w:val="24"/>
          <w:szCs w:val="28"/>
        </w:rPr>
        <w:t>Много</w:t>
      </w:r>
      <w:r w:rsidR="00B6776D">
        <w:rPr>
          <w:b/>
          <w:sz w:val="24"/>
          <w:szCs w:val="28"/>
        </w:rPr>
        <w:t>объектн</w:t>
      </w:r>
      <w:r w:rsidRPr="006F409C">
        <w:rPr>
          <w:b/>
          <w:sz w:val="24"/>
          <w:szCs w:val="28"/>
        </w:rPr>
        <w:t>ые</w:t>
      </w:r>
      <w:proofErr w:type="spellEnd"/>
      <w:r w:rsidRPr="006F409C">
        <w:rPr>
          <w:b/>
          <w:sz w:val="24"/>
          <w:szCs w:val="28"/>
        </w:rPr>
        <w:t xml:space="preserve"> организации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В.1 Общие положения</w:t>
      </w:r>
    </w:p>
    <w:p w:rsidR="00BF302A" w:rsidRDefault="00BF302A" w:rsidP="006F409C">
      <w:pPr>
        <w:ind w:firstLine="567"/>
        <w:jc w:val="both"/>
        <w:rPr>
          <w:sz w:val="24"/>
          <w:szCs w:val="28"/>
        </w:rPr>
      </w:pPr>
    </w:p>
    <w:p w:rsidR="006F409C" w:rsidRPr="006F409C" w:rsidRDefault="006F409C" w:rsidP="006F409C">
      <w:pPr>
        <w:ind w:firstLine="567"/>
        <w:jc w:val="both"/>
        <w:rPr>
          <w:sz w:val="24"/>
          <w:szCs w:val="28"/>
        </w:rPr>
      </w:pPr>
      <w:r w:rsidRPr="006F409C">
        <w:rPr>
          <w:sz w:val="24"/>
          <w:szCs w:val="28"/>
        </w:rPr>
        <w:t xml:space="preserve">Настоящий </w:t>
      </w:r>
      <w:r w:rsidR="00483EDD">
        <w:rPr>
          <w:sz w:val="24"/>
          <w:szCs w:val="28"/>
        </w:rPr>
        <w:t>стандарт</w:t>
      </w:r>
      <w:r w:rsidRPr="006F409C">
        <w:rPr>
          <w:sz w:val="24"/>
          <w:szCs w:val="28"/>
        </w:rPr>
        <w:t xml:space="preserve"> содержит особые требования, включая требования к определению времени аудита и выбор</w:t>
      </w:r>
      <w:r w:rsidR="00B6776D">
        <w:rPr>
          <w:sz w:val="24"/>
          <w:szCs w:val="28"/>
        </w:rPr>
        <w:t>очной проверки</w:t>
      </w:r>
      <w:r w:rsidRPr="006F409C">
        <w:rPr>
          <w:sz w:val="24"/>
          <w:szCs w:val="28"/>
        </w:rPr>
        <w:t xml:space="preserve"> </w:t>
      </w:r>
      <w:proofErr w:type="spellStart"/>
      <w:r w:rsidR="00B6776D">
        <w:rPr>
          <w:sz w:val="24"/>
          <w:szCs w:val="28"/>
        </w:rPr>
        <w:t>многообъектных</w:t>
      </w:r>
      <w:proofErr w:type="spellEnd"/>
      <w:r w:rsidR="00B6776D">
        <w:rPr>
          <w:sz w:val="24"/>
          <w:szCs w:val="28"/>
        </w:rPr>
        <w:t xml:space="preserve"> </w:t>
      </w:r>
      <w:r w:rsidRPr="006F409C">
        <w:rPr>
          <w:sz w:val="24"/>
          <w:szCs w:val="28"/>
        </w:rPr>
        <w:t xml:space="preserve">организаций. Орган по сертификации должен применять настоящий </w:t>
      </w:r>
      <w:r w:rsidR="00053FBD">
        <w:rPr>
          <w:sz w:val="24"/>
          <w:szCs w:val="28"/>
        </w:rPr>
        <w:t>стандарт</w:t>
      </w:r>
      <w:r w:rsidRPr="006F409C">
        <w:rPr>
          <w:sz w:val="24"/>
          <w:szCs w:val="28"/>
        </w:rPr>
        <w:t xml:space="preserve">, если требования отличаются от требований, содержащихся в других </w:t>
      </w:r>
      <w:r w:rsidR="00053FBD">
        <w:rPr>
          <w:sz w:val="24"/>
          <w:szCs w:val="28"/>
        </w:rPr>
        <w:t>стандартах</w:t>
      </w:r>
      <w:r w:rsidRPr="006F409C">
        <w:rPr>
          <w:sz w:val="24"/>
          <w:szCs w:val="28"/>
        </w:rPr>
        <w:t>, за исключением требований схемы или законодательных требований.</w:t>
      </w:r>
    </w:p>
    <w:p w:rsidR="006F409C" w:rsidRPr="006F409C" w:rsidRDefault="006F409C" w:rsidP="006F409C">
      <w:pPr>
        <w:ind w:firstLine="567"/>
        <w:jc w:val="both"/>
        <w:rPr>
          <w:sz w:val="24"/>
          <w:szCs w:val="28"/>
        </w:rPr>
      </w:pPr>
      <w:r w:rsidRPr="006F409C">
        <w:rPr>
          <w:sz w:val="24"/>
          <w:szCs w:val="28"/>
        </w:rPr>
        <w:t xml:space="preserve">В случае аккредитованной сторонней </w:t>
      </w:r>
      <w:proofErr w:type="gramStart"/>
      <w:r w:rsidRPr="006F409C">
        <w:rPr>
          <w:sz w:val="24"/>
          <w:szCs w:val="28"/>
        </w:rPr>
        <w:t>сертификации</w:t>
      </w:r>
      <w:proofErr w:type="gramEnd"/>
      <w:r w:rsidRPr="006F409C">
        <w:rPr>
          <w:sz w:val="24"/>
          <w:szCs w:val="28"/>
        </w:rPr>
        <w:t xml:space="preserve"> возможно, что орган по сертификации должен будет применить дополнительные соответствующие </w:t>
      </w:r>
      <w:r w:rsidR="00631A2F">
        <w:rPr>
          <w:sz w:val="24"/>
          <w:szCs w:val="28"/>
        </w:rPr>
        <w:t>стандарты</w:t>
      </w:r>
      <w:r w:rsidRPr="006F409C">
        <w:rPr>
          <w:sz w:val="24"/>
          <w:szCs w:val="28"/>
        </w:rPr>
        <w:t xml:space="preserve"> (например, обязательные </w:t>
      </w:r>
      <w:r w:rsidR="00631A2F">
        <w:rPr>
          <w:sz w:val="24"/>
          <w:szCs w:val="28"/>
        </w:rPr>
        <w:t>стандарты</w:t>
      </w:r>
      <w:r w:rsidRPr="006F409C">
        <w:rPr>
          <w:sz w:val="24"/>
          <w:szCs w:val="28"/>
        </w:rPr>
        <w:t xml:space="preserve"> </w:t>
      </w:r>
      <w:r w:rsidRPr="006F409C">
        <w:rPr>
          <w:sz w:val="24"/>
          <w:szCs w:val="28"/>
          <w:lang w:val="de-DE"/>
        </w:rPr>
        <w:t>IAF</w:t>
      </w:r>
      <w:r w:rsidRPr="006F409C">
        <w:rPr>
          <w:sz w:val="24"/>
          <w:szCs w:val="28"/>
        </w:rPr>
        <w:t>) в зависимости от ситуации.</w:t>
      </w:r>
    </w:p>
    <w:p w:rsidR="006F409C" w:rsidRPr="006F409C" w:rsidRDefault="006F409C" w:rsidP="006F409C">
      <w:pPr>
        <w:ind w:firstLine="567"/>
        <w:jc w:val="both"/>
        <w:rPr>
          <w:sz w:val="24"/>
          <w:szCs w:val="28"/>
        </w:rPr>
      </w:pPr>
      <w:r w:rsidRPr="006F409C">
        <w:rPr>
          <w:sz w:val="24"/>
          <w:szCs w:val="28"/>
        </w:rPr>
        <w:t>В данном приложении определяются требования для сертификации СЭнМ организаций-клиентов с более чем одн</w:t>
      </w:r>
      <w:r w:rsidR="006F216D">
        <w:rPr>
          <w:sz w:val="24"/>
          <w:szCs w:val="28"/>
        </w:rPr>
        <w:t>им</w:t>
      </w:r>
      <w:r w:rsidRPr="006F409C">
        <w:rPr>
          <w:sz w:val="24"/>
          <w:szCs w:val="28"/>
        </w:rPr>
        <w:t xml:space="preserve"> </w:t>
      </w:r>
      <w:r w:rsidR="006F216D">
        <w:rPr>
          <w:sz w:val="24"/>
          <w:szCs w:val="28"/>
        </w:rPr>
        <w:t>объектом</w:t>
      </w:r>
      <w:r w:rsidRPr="006F409C">
        <w:rPr>
          <w:sz w:val="24"/>
          <w:szCs w:val="28"/>
        </w:rPr>
        <w:t xml:space="preserve"> с одной </w:t>
      </w:r>
      <w:proofErr w:type="spellStart"/>
      <w:r w:rsidRPr="006F409C">
        <w:rPr>
          <w:sz w:val="24"/>
          <w:szCs w:val="28"/>
        </w:rPr>
        <w:t>СЭнМ</w:t>
      </w:r>
      <w:proofErr w:type="spellEnd"/>
      <w:r w:rsidRPr="006F409C">
        <w:rPr>
          <w:sz w:val="24"/>
          <w:szCs w:val="28"/>
        </w:rPr>
        <w:t xml:space="preserve">. Определенный подход должен гарантировать, что проведенные аудиты обеспечивают достаточную уверенность в соответствии СЭнМ на всех перечисленных </w:t>
      </w:r>
      <w:r w:rsidR="006F216D">
        <w:rPr>
          <w:sz w:val="24"/>
          <w:szCs w:val="28"/>
        </w:rPr>
        <w:t>объектах</w:t>
      </w:r>
      <w:r w:rsidRPr="006F409C">
        <w:rPr>
          <w:sz w:val="24"/>
          <w:szCs w:val="28"/>
        </w:rPr>
        <w:t xml:space="preserve"> и что аудиты практичны, выполнимы и экономичны в оперативном отношении. СЭнМ должна продемонстрировать, что она способна достичь намеченных результатов для всех вовлеченных </w:t>
      </w:r>
      <w:r w:rsidR="00867533">
        <w:rPr>
          <w:sz w:val="24"/>
          <w:szCs w:val="28"/>
        </w:rPr>
        <w:t>объектов</w:t>
      </w:r>
      <w:r w:rsidRPr="006F409C">
        <w:rPr>
          <w:sz w:val="24"/>
          <w:szCs w:val="28"/>
        </w:rPr>
        <w:t>.</w:t>
      </w:r>
    </w:p>
    <w:p w:rsidR="006F409C" w:rsidRPr="006F409C" w:rsidRDefault="006F409C" w:rsidP="006F409C">
      <w:pPr>
        <w:ind w:firstLine="567"/>
        <w:jc w:val="both"/>
        <w:rPr>
          <w:sz w:val="24"/>
          <w:szCs w:val="28"/>
        </w:rPr>
      </w:pPr>
      <w:r w:rsidRPr="006F409C">
        <w:rPr>
          <w:sz w:val="24"/>
          <w:szCs w:val="28"/>
        </w:rPr>
        <w:t>В настоящем приложении ссылки на слово «</w:t>
      </w:r>
      <w:r w:rsidR="00867533">
        <w:rPr>
          <w:sz w:val="24"/>
          <w:szCs w:val="28"/>
        </w:rPr>
        <w:t>объект</w:t>
      </w:r>
      <w:r w:rsidRPr="006F409C">
        <w:rPr>
          <w:sz w:val="24"/>
          <w:szCs w:val="28"/>
        </w:rPr>
        <w:t>» означают постоянн</w:t>
      </w:r>
      <w:r w:rsidR="00867533">
        <w:rPr>
          <w:sz w:val="24"/>
          <w:szCs w:val="28"/>
        </w:rPr>
        <w:t>ый</w:t>
      </w:r>
      <w:r w:rsidRPr="006F409C">
        <w:rPr>
          <w:sz w:val="24"/>
          <w:szCs w:val="28"/>
        </w:rPr>
        <w:t xml:space="preserve"> </w:t>
      </w:r>
      <w:r w:rsidR="00867533">
        <w:rPr>
          <w:sz w:val="24"/>
          <w:szCs w:val="28"/>
        </w:rPr>
        <w:t>объект</w:t>
      </w:r>
      <w:r w:rsidRPr="006F409C">
        <w:rPr>
          <w:sz w:val="24"/>
          <w:szCs w:val="28"/>
        </w:rPr>
        <w:t xml:space="preserve"> (</w:t>
      </w:r>
      <w:r w:rsidR="002F3B67">
        <w:rPr>
          <w:sz w:val="24"/>
          <w:szCs w:val="28"/>
        </w:rPr>
        <w:t>физический</w:t>
      </w:r>
      <w:r w:rsidRPr="006F409C">
        <w:rPr>
          <w:sz w:val="24"/>
          <w:szCs w:val="28"/>
        </w:rPr>
        <w:t xml:space="preserve"> или виртуальн</w:t>
      </w:r>
      <w:r w:rsidR="00867533">
        <w:rPr>
          <w:sz w:val="24"/>
          <w:szCs w:val="28"/>
        </w:rPr>
        <w:t>ый</w:t>
      </w:r>
      <w:r w:rsidRPr="006F409C">
        <w:rPr>
          <w:sz w:val="24"/>
          <w:szCs w:val="28"/>
        </w:rPr>
        <w:t>) или временн</w:t>
      </w:r>
      <w:r w:rsidR="002F3B67">
        <w:rPr>
          <w:sz w:val="24"/>
          <w:szCs w:val="28"/>
        </w:rPr>
        <w:t>ый</w:t>
      </w:r>
      <w:r w:rsidRPr="006F409C">
        <w:rPr>
          <w:sz w:val="24"/>
          <w:szCs w:val="28"/>
        </w:rPr>
        <w:t xml:space="preserve"> </w:t>
      </w:r>
      <w:r w:rsidR="002F3B67">
        <w:rPr>
          <w:sz w:val="24"/>
          <w:szCs w:val="28"/>
        </w:rPr>
        <w:t>объект</w:t>
      </w:r>
      <w:r w:rsidR="002F3B67" w:rsidRPr="006F409C">
        <w:rPr>
          <w:sz w:val="24"/>
          <w:szCs w:val="28"/>
        </w:rPr>
        <w:t xml:space="preserve"> </w:t>
      </w:r>
      <w:r w:rsidRPr="006F409C">
        <w:rPr>
          <w:sz w:val="24"/>
          <w:szCs w:val="28"/>
        </w:rPr>
        <w:t>(</w:t>
      </w:r>
      <w:r w:rsidR="002F3B67">
        <w:rPr>
          <w:sz w:val="24"/>
          <w:szCs w:val="28"/>
        </w:rPr>
        <w:t>физический</w:t>
      </w:r>
      <w:r w:rsidR="002F3B67" w:rsidRPr="006F409C">
        <w:rPr>
          <w:sz w:val="24"/>
          <w:szCs w:val="28"/>
        </w:rPr>
        <w:t xml:space="preserve"> или виртуальн</w:t>
      </w:r>
      <w:r w:rsidR="002F3B67">
        <w:rPr>
          <w:sz w:val="24"/>
          <w:szCs w:val="28"/>
        </w:rPr>
        <w:t>ый</w:t>
      </w:r>
      <w:r w:rsidRPr="006F409C">
        <w:rPr>
          <w:sz w:val="24"/>
          <w:szCs w:val="28"/>
        </w:rPr>
        <w:t>), если не указано иное.</w:t>
      </w:r>
    </w:p>
    <w:p w:rsidR="006F409C" w:rsidRPr="006F409C" w:rsidRDefault="006F409C" w:rsidP="006F409C">
      <w:pPr>
        <w:ind w:firstLine="567"/>
        <w:jc w:val="both"/>
        <w:rPr>
          <w:sz w:val="24"/>
          <w:szCs w:val="28"/>
        </w:rPr>
      </w:pPr>
      <w:r w:rsidRPr="006F409C">
        <w:rPr>
          <w:sz w:val="24"/>
          <w:szCs w:val="28"/>
        </w:rPr>
        <w:t xml:space="preserve">Данное приложение не распространяется на </w:t>
      </w:r>
      <w:proofErr w:type="spellStart"/>
      <w:r w:rsidR="002F3B67">
        <w:rPr>
          <w:sz w:val="24"/>
          <w:szCs w:val="28"/>
        </w:rPr>
        <w:t>многообъектные</w:t>
      </w:r>
      <w:proofErr w:type="spellEnd"/>
      <w:r w:rsidR="002F3B67">
        <w:rPr>
          <w:sz w:val="24"/>
          <w:szCs w:val="28"/>
        </w:rPr>
        <w:t xml:space="preserve"> </w:t>
      </w:r>
      <w:r w:rsidRPr="006F409C">
        <w:rPr>
          <w:sz w:val="24"/>
          <w:szCs w:val="28"/>
        </w:rPr>
        <w:t xml:space="preserve">организации, в которых </w:t>
      </w:r>
      <w:r w:rsidR="002F3B67">
        <w:rPr>
          <w:sz w:val="24"/>
          <w:szCs w:val="28"/>
        </w:rPr>
        <w:t>разные</w:t>
      </w:r>
      <w:r w:rsidRPr="006F409C">
        <w:rPr>
          <w:sz w:val="24"/>
          <w:szCs w:val="28"/>
        </w:rPr>
        <w:t xml:space="preserve"> </w:t>
      </w:r>
      <w:proofErr w:type="spellStart"/>
      <w:r w:rsidR="00E13CEB" w:rsidRPr="006F409C">
        <w:rPr>
          <w:sz w:val="24"/>
          <w:szCs w:val="28"/>
        </w:rPr>
        <w:t>СЭнМ</w:t>
      </w:r>
      <w:proofErr w:type="spellEnd"/>
      <w:r w:rsidR="00E13CEB" w:rsidRPr="006F409C">
        <w:rPr>
          <w:sz w:val="24"/>
          <w:szCs w:val="28"/>
        </w:rPr>
        <w:t xml:space="preserve"> </w:t>
      </w:r>
      <w:r w:rsidRPr="006F409C">
        <w:rPr>
          <w:sz w:val="24"/>
          <w:szCs w:val="28"/>
        </w:rPr>
        <w:t>ра</w:t>
      </w:r>
      <w:r w:rsidR="002F3B67">
        <w:rPr>
          <w:sz w:val="24"/>
          <w:szCs w:val="28"/>
        </w:rPr>
        <w:t>спространяются</w:t>
      </w:r>
      <w:r w:rsidRPr="006F409C">
        <w:rPr>
          <w:sz w:val="24"/>
          <w:szCs w:val="28"/>
        </w:rPr>
        <w:t xml:space="preserve"> </w:t>
      </w:r>
      <w:r w:rsidR="002F3B67">
        <w:rPr>
          <w:sz w:val="24"/>
          <w:szCs w:val="28"/>
        </w:rPr>
        <w:t>на всю</w:t>
      </w:r>
      <w:r w:rsidRPr="006F409C">
        <w:rPr>
          <w:sz w:val="24"/>
          <w:szCs w:val="28"/>
        </w:rPr>
        <w:t xml:space="preserve"> организаци</w:t>
      </w:r>
      <w:r w:rsidR="002F3B67">
        <w:rPr>
          <w:sz w:val="24"/>
          <w:szCs w:val="28"/>
        </w:rPr>
        <w:t>ю</w:t>
      </w:r>
      <w:r w:rsidRPr="006F409C">
        <w:rPr>
          <w:sz w:val="24"/>
          <w:szCs w:val="28"/>
        </w:rPr>
        <w:t>, когда кажд</w:t>
      </w:r>
      <w:r w:rsidR="002F3B67">
        <w:rPr>
          <w:sz w:val="24"/>
          <w:szCs w:val="28"/>
        </w:rPr>
        <w:t>ый</w:t>
      </w:r>
      <w:r w:rsidRPr="006F409C">
        <w:rPr>
          <w:sz w:val="24"/>
          <w:szCs w:val="28"/>
        </w:rPr>
        <w:t xml:space="preserve"> </w:t>
      </w:r>
      <w:r w:rsidR="002F3B67">
        <w:rPr>
          <w:sz w:val="24"/>
          <w:szCs w:val="28"/>
        </w:rPr>
        <w:t>объект</w:t>
      </w:r>
      <w:r w:rsidRPr="006F409C">
        <w:rPr>
          <w:sz w:val="24"/>
          <w:szCs w:val="28"/>
        </w:rPr>
        <w:t xml:space="preserve"> долж</w:t>
      </w:r>
      <w:r w:rsidR="002F3B67">
        <w:rPr>
          <w:sz w:val="24"/>
          <w:szCs w:val="28"/>
        </w:rPr>
        <w:t>ен</w:t>
      </w:r>
      <w:r w:rsidRPr="006F409C">
        <w:rPr>
          <w:sz w:val="24"/>
          <w:szCs w:val="28"/>
        </w:rPr>
        <w:t xml:space="preserve"> рассматриваться как организация с одн</w:t>
      </w:r>
      <w:r w:rsidR="002F3B67">
        <w:rPr>
          <w:sz w:val="24"/>
          <w:szCs w:val="28"/>
        </w:rPr>
        <w:t>им</w:t>
      </w:r>
      <w:r w:rsidRPr="006F409C">
        <w:rPr>
          <w:sz w:val="24"/>
          <w:szCs w:val="28"/>
        </w:rPr>
        <w:t xml:space="preserve"> </w:t>
      </w:r>
      <w:r w:rsidR="002F3B67">
        <w:rPr>
          <w:sz w:val="24"/>
          <w:szCs w:val="28"/>
        </w:rPr>
        <w:t>объектом</w:t>
      </w:r>
      <w:r w:rsidRPr="006F409C">
        <w:rPr>
          <w:sz w:val="24"/>
          <w:szCs w:val="28"/>
        </w:rPr>
        <w:t xml:space="preserve"> и </w:t>
      </w:r>
      <w:proofErr w:type="spellStart"/>
      <w:r w:rsidR="002F3B67" w:rsidRPr="006F409C">
        <w:rPr>
          <w:sz w:val="24"/>
          <w:szCs w:val="28"/>
        </w:rPr>
        <w:t>соответств</w:t>
      </w:r>
      <w:r w:rsidR="002F3B67">
        <w:rPr>
          <w:sz w:val="24"/>
          <w:szCs w:val="28"/>
        </w:rPr>
        <w:t>е</w:t>
      </w:r>
      <w:r w:rsidR="007F7F92">
        <w:rPr>
          <w:sz w:val="24"/>
          <w:szCs w:val="28"/>
        </w:rPr>
        <w:t>тствующим</w:t>
      </w:r>
      <w:proofErr w:type="spellEnd"/>
      <w:r w:rsidR="007F7F92">
        <w:rPr>
          <w:sz w:val="24"/>
          <w:szCs w:val="28"/>
        </w:rPr>
        <w:t xml:space="preserve"> образом</w:t>
      </w:r>
      <w:r w:rsidR="002F3B67" w:rsidRPr="006F409C">
        <w:rPr>
          <w:sz w:val="24"/>
          <w:szCs w:val="28"/>
        </w:rPr>
        <w:t xml:space="preserve"> подвергаться </w:t>
      </w:r>
      <w:r w:rsidRPr="006F409C">
        <w:rPr>
          <w:sz w:val="24"/>
          <w:szCs w:val="28"/>
        </w:rPr>
        <w:t>аудиту.</w:t>
      </w:r>
    </w:p>
    <w:p w:rsidR="006F409C" w:rsidRPr="006F409C" w:rsidRDefault="006F409C" w:rsidP="006F409C">
      <w:pPr>
        <w:ind w:firstLine="567"/>
        <w:jc w:val="both"/>
        <w:rPr>
          <w:sz w:val="24"/>
          <w:szCs w:val="28"/>
        </w:rPr>
      </w:pPr>
      <w:r w:rsidRPr="006F409C">
        <w:rPr>
          <w:sz w:val="24"/>
          <w:szCs w:val="28"/>
        </w:rPr>
        <w:t xml:space="preserve">В тех случаях, когда СЭнМ организации-заказчика подлежит сертификации и связанные с ней действия выполняются аналогичным образом на разных </w:t>
      </w:r>
      <w:r w:rsidR="00EA092C">
        <w:rPr>
          <w:sz w:val="24"/>
          <w:szCs w:val="28"/>
        </w:rPr>
        <w:t>объектах</w:t>
      </w:r>
      <w:r w:rsidRPr="006F409C">
        <w:rPr>
          <w:sz w:val="24"/>
          <w:szCs w:val="28"/>
        </w:rPr>
        <w:t xml:space="preserve"> под управлением и контролем организации, орган по сертификации должен хранить документированную информацию для </w:t>
      </w:r>
      <w:r w:rsidR="00EA092C">
        <w:rPr>
          <w:sz w:val="24"/>
          <w:szCs w:val="28"/>
        </w:rPr>
        <w:t>выборочной проверки</w:t>
      </w:r>
      <w:r w:rsidRPr="006F409C">
        <w:rPr>
          <w:sz w:val="24"/>
          <w:szCs w:val="28"/>
        </w:rPr>
        <w:t xml:space="preserve"> на </w:t>
      </w:r>
      <w:r w:rsidR="00EA092C">
        <w:rPr>
          <w:sz w:val="24"/>
          <w:szCs w:val="28"/>
        </w:rPr>
        <w:t>объект</w:t>
      </w:r>
      <w:r w:rsidRPr="006F409C">
        <w:rPr>
          <w:sz w:val="24"/>
          <w:szCs w:val="28"/>
        </w:rPr>
        <w:t xml:space="preserve">ах при первоначальном сертификационном аудите, </w:t>
      </w:r>
      <w:r w:rsidR="00570792">
        <w:rPr>
          <w:sz w:val="24"/>
          <w:szCs w:val="28"/>
        </w:rPr>
        <w:t>инспекционно</w:t>
      </w:r>
      <w:r w:rsidR="00570792">
        <w:rPr>
          <w:sz w:val="24"/>
          <w:szCs w:val="28"/>
        </w:rPr>
        <w:t>м</w:t>
      </w:r>
      <w:r w:rsidR="00570792" w:rsidRPr="00A149B8">
        <w:rPr>
          <w:sz w:val="24"/>
          <w:szCs w:val="28"/>
        </w:rPr>
        <w:t xml:space="preserve"> </w:t>
      </w:r>
      <w:r w:rsidRPr="006F409C">
        <w:rPr>
          <w:sz w:val="24"/>
          <w:szCs w:val="28"/>
        </w:rPr>
        <w:t xml:space="preserve">и </w:t>
      </w:r>
      <w:proofErr w:type="spellStart"/>
      <w:r w:rsidRPr="006F409C">
        <w:rPr>
          <w:sz w:val="24"/>
          <w:szCs w:val="28"/>
        </w:rPr>
        <w:t>ресертификационн</w:t>
      </w:r>
      <w:r w:rsidR="00570792">
        <w:rPr>
          <w:sz w:val="24"/>
          <w:szCs w:val="28"/>
        </w:rPr>
        <w:t>ом</w:t>
      </w:r>
      <w:proofErr w:type="spellEnd"/>
      <w:r w:rsidRPr="006F409C">
        <w:rPr>
          <w:sz w:val="24"/>
          <w:szCs w:val="28"/>
        </w:rPr>
        <w:t xml:space="preserve"> аудит</w:t>
      </w:r>
      <w:r w:rsidR="00EA092C">
        <w:rPr>
          <w:sz w:val="24"/>
          <w:szCs w:val="28"/>
        </w:rPr>
        <w:t>ах</w:t>
      </w:r>
      <w:r w:rsidRPr="006F409C">
        <w:rPr>
          <w:sz w:val="24"/>
          <w:szCs w:val="28"/>
        </w:rPr>
        <w:t xml:space="preserve">. Отклонения от требований </w:t>
      </w:r>
      <w:r w:rsidR="00E13CEB">
        <w:rPr>
          <w:sz w:val="24"/>
          <w:szCs w:val="28"/>
        </w:rPr>
        <w:t>п</w:t>
      </w:r>
      <w:r w:rsidRPr="006F409C">
        <w:rPr>
          <w:sz w:val="24"/>
          <w:szCs w:val="28"/>
        </w:rPr>
        <w:t xml:space="preserve">риложения В могут рассматриваться, если они обоснованы и доказательства сохранены в виде документированной информации. Обоснование должно </w:t>
      </w:r>
      <w:r w:rsidR="00345A68">
        <w:rPr>
          <w:sz w:val="24"/>
          <w:szCs w:val="28"/>
        </w:rPr>
        <w:t>про</w:t>
      </w:r>
      <w:r w:rsidRPr="006F409C">
        <w:rPr>
          <w:sz w:val="24"/>
          <w:szCs w:val="28"/>
        </w:rPr>
        <w:t xml:space="preserve">демонстрировать </w:t>
      </w:r>
      <w:r w:rsidR="001469F1">
        <w:rPr>
          <w:sz w:val="24"/>
          <w:szCs w:val="28"/>
        </w:rPr>
        <w:t>такой же</w:t>
      </w:r>
      <w:r w:rsidRPr="006F409C">
        <w:rPr>
          <w:sz w:val="24"/>
          <w:szCs w:val="28"/>
        </w:rPr>
        <w:t xml:space="preserve"> уровень уверенности в соответствии СЭнМ на всех перечисленных объектах до проведения аудитов.</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lang w:val="de-DE"/>
        </w:rPr>
        <w:t>B</w:t>
      </w:r>
      <w:r w:rsidRPr="006F409C">
        <w:rPr>
          <w:b/>
          <w:sz w:val="24"/>
          <w:szCs w:val="28"/>
        </w:rPr>
        <w:t xml:space="preserve">.2 </w:t>
      </w:r>
      <w:r w:rsidR="00B035E8">
        <w:rPr>
          <w:b/>
          <w:sz w:val="24"/>
          <w:szCs w:val="28"/>
        </w:rPr>
        <w:t>Объекты</w:t>
      </w:r>
      <w:r w:rsidRPr="006F409C">
        <w:rPr>
          <w:b/>
          <w:sz w:val="24"/>
          <w:szCs w:val="28"/>
        </w:rPr>
        <w:t xml:space="preserve"> в </w:t>
      </w:r>
      <w:proofErr w:type="spellStart"/>
      <w:r w:rsidRPr="006F409C">
        <w:rPr>
          <w:b/>
          <w:sz w:val="24"/>
          <w:szCs w:val="28"/>
        </w:rPr>
        <w:t>много</w:t>
      </w:r>
      <w:r w:rsidR="00B035E8">
        <w:rPr>
          <w:b/>
          <w:sz w:val="24"/>
          <w:szCs w:val="28"/>
        </w:rPr>
        <w:t>объектн</w:t>
      </w:r>
      <w:r w:rsidRPr="006F409C">
        <w:rPr>
          <w:b/>
          <w:sz w:val="24"/>
          <w:szCs w:val="28"/>
        </w:rPr>
        <w:t>ой</w:t>
      </w:r>
      <w:proofErr w:type="spellEnd"/>
      <w:r w:rsidRPr="006F409C">
        <w:rPr>
          <w:b/>
          <w:sz w:val="24"/>
          <w:szCs w:val="28"/>
        </w:rPr>
        <w:t xml:space="preserve"> организации</w:t>
      </w:r>
    </w:p>
    <w:p w:rsidR="00BF302A" w:rsidRPr="00BF302A" w:rsidRDefault="00BF302A" w:rsidP="006F409C">
      <w:pPr>
        <w:ind w:firstLine="567"/>
        <w:jc w:val="both"/>
        <w:rPr>
          <w:sz w:val="24"/>
          <w:szCs w:val="28"/>
        </w:rPr>
      </w:pPr>
    </w:p>
    <w:p w:rsidR="006F409C" w:rsidRPr="006F409C" w:rsidRDefault="006F409C" w:rsidP="006F409C">
      <w:pPr>
        <w:ind w:firstLine="567"/>
        <w:jc w:val="both"/>
        <w:rPr>
          <w:sz w:val="24"/>
          <w:szCs w:val="28"/>
        </w:rPr>
      </w:pPr>
      <w:r w:rsidRPr="006F409C">
        <w:rPr>
          <w:b/>
          <w:sz w:val="24"/>
          <w:szCs w:val="28"/>
        </w:rPr>
        <w:t>В.2.1 Общие положения</w:t>
      </w:r>
    </w:p>
    <w:p w:rsidR="006F409C" w:rsidRDefault="006F409C" w:rsidP="006F409C">
      <w:pPr>
        <w:ind w:firstLine="567"/>
        <w:jc w:val="both"/>
        <w:rPr>
          <w:sz w:val="24"/>
          <w:szCs w:val="28"/>
        </w:rPr>
      </w:pPr>
      <w:proofErr w:type="spellStart"/>
      <w:r w:rsidRPr="006F409C">
        <w:rPr>
          <w:sz w:val="24"/>
          <w:szCs w:val="28"/>
        </w:rPr>
        <w:t>Много</w:t>
      </w:r>
      <w:r w:rsidR="00B035E8">
        <w:rPr>
          <w:sz w:val="24"/>
          <w:szCs w:val="28"/>
        </w:rPr>
        <w:t>объектн</w:t>
      </w:r>
      <w:r w:rsidRPr="006F409C">
        <w:rPr>
          <w:sz w:val="24"/>
          <w:szCs w:val="28"/>
        </w:rPr>
        <w:t>ая</w:t>
      </w:r>
      <w:proofErr w:type="spellEnd"/>
      <w:r w:rsidRPr="006F409C">
        <w:rPr>
          <w:sz w:val="24"/>
          <w:szCs w:val="28"/>
        </w:rPr>
        <w:t xml:space="preserve"> организация не обязательно должна быть уникальным юридическим лицом, но все </w:t>
      </w:r>
      <w:r w:rsidR="00B035E8">
        <w:rPr>
          <w:sz w:val="24"/>
          <w:szCs w:val="28"/>
        </w:rPr>
        <w:t>объекты</w:t>
      </w:r>
      <w:r w:rsidRPr="006F409C">
        <w:rPr>
          <w:sz w:val="24"/>
          <w:szCs w:val="28"/>
        </w:rPr>
        <w:t xml:space="preserve"> должны иметь договорную связь с центральной функцией организации-клиента. Центральная функция должна иметь полномочия требовать, чтобы </w:t>
      </w:r>
      <w:r w:rsidR="00B035E8">
        <w:rPr>
          <w:sz w:val="24"/>
          <w:szCs w:val="28"/>
        </w:rPr>
        <w:t>объекты</w:t>
      </w:r>
      <w:r w:rsidRPr="006F409C">
        <w:rPr>
          <w:sz w:val="24"/>
          <w:szCs w:val="28"/>
        </w:rPr>
        <w:t xml:space="preserve"> выполняли корректирующие действия, когда это необходимо.</w:t>
      </w:r>
    </w:p>
    <w:p w:rsidR="00E13CEB" w:rsidRPr="006F409C" w:rsidRDefault="00E13CEB" w:rsidP="006F409C">
      <w:pPr>
        <w:ind w:firstLine="567"/>
        <w:jc w:val="both"/>
        <w:rPr>
          <w:sz w:val="24"/>
          <w:szCs w:val="28"/>
        </w:rPr>
      </w:pPr>
    </w:p>
    <w:p w:rsidR="006F409C" w:rsidRPr="00E13CEB" w:rsidRDefault="00E13CEB" w:rsidP="006F409C">
      <w:pPr>
        <w:ind w:firstLine="567"/>
        <w:jc w:val="both"/>
        <w:rPr>
          <w:szCs w:val="28"/>
        </w:rPr>
      </w:pPr>
      <w:r w:rsidRPr="00254E6B">
        <w:rPr>
          <w:szCs w:val="28"/>
        </w:rPr>
        <w:t>Примечание –</w:t>
      </w:r>
      <w:r w:rsidR="006F409C" w:rsidRPr="00E13CEB">
        <w:rPr>
          <w:szCs w:val="28"/>
        </w:rPr>
        <w:t xml:space="preserve"> Там, где это применимо, это может быть указано в официальном соглашении между центральной функцией и </w:t>
      </w:r>
      <w:r w:rsidR="00B035E8">
        <w:rPr>
          <w:szCs w:val="28"/>
        </w:rPr>
        <w:t>объектами</w:t>
      </w:r>
      <w:r w:rsidR="006F409C" w:rsidRPr="00E13CEB">
        <w:rPr>
          <w:szCs w:val="28"/>
        </w:rPr>
        <w:t>.</w:t>
      </w:r>
    </w:p>
    <w:p w:rsidR="00E13CEB" w:rsidRPr="006F409C" w:rsidRDefault="00E13CEB" w:rsidP="006F409C">
      <w:pPr>
        <w:ind w:firstLine="567"/>
        <w:jc w:val="both"/>
        <w:rPr>
          <w:sz w:val="24"/>
          <w:szCs w:val="28"/>
        </w:rPr>
      </w:pPr>
    </w:p>
    <w:p w:rsidR="006F409C" w:rsidRDefault="006F409C" w:rsidP="006F409C">
      <w:pPr>
        <w:ind w:firstLine="567"/>
        <w:jc w:val="both"/>
        <w:rPr>
          <w:sz w:val="24"/>
          <w:szCs w:val="28"/>
        </w:rPr>
      </w:pPr>
      <w:r w:rsidRPr="006F409C">
        <w:rPr>
          <w:sz w:val="24"/>
          <w:szCs w:val="28"/>
        </w:rPr>
        <w:lastRenderedPageBreak/>
        <w:t xml:space="preserve">Там, где практически невозможно определить </w:t>
      </w:r>
      <w:r w:rsidR="007C7893">
        <w:rPr>
          <w:sz w:val="24"/>
          <w:szCs w:val="28"/>
        </w:rPr>
        <w:t>объект</w:t>
      </w:r>
      <w:r w:rsidRPr="006F409C">
        <w:rPr>
          <w:sz w:val="24"/>
          <w:szCs w:val="28"/>
        </w:rPr>
        <w:t xml:space="preserve"> (например, для услуг), охват сертификации должен учитывать основные функции организации-заказчика, а также предоставление ее услуг. В соответствующих случаях орган по сертификации может принять решение о проведении сертификационного аудита там, где организация-клиент предоставляет свои услуги, а ее центральная функция должна быть определена и подвергнута аудиту.</w:t>
      </w:r>
    </w:p>
    <w:p w:rsidR="00CB0F75" w:rsidRPr="006F409C" w:rsidRDefault="00CB0F75"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lang w:val="de-DE"/>
        </w:rPr>
        <w:t>B</w:t>
      </w:r>
      <w:r w:rsidRPr="006F409C">
        <w:rPr>
          <w:b/>
          <w:sz w:val="24"/>
          <w:szCs w:val="28"/>
        </w:rPr>
        <w:t xml:space="preserve">.2.2 Временные </w:t>
      </w:r>
      <w:r w:rsidR="007C7893">
        <w:rPr>
          <w:b/>
          <w:sz w:val="24"/>
          <w:szCs w:val="28"/>
        </w:rPr>
        <w:t>объекты</w:t>
      </w:r>
    </w:p>
    <w:p w:rsidR="006F409C" w:rsidRPr="006F409C" w:rsidRDefault="006F409C" w:rsidP="006F409C">
      <w:pPr>
        <w:ind w:firstLine="567"/>
        <w:jc w:val="both"/>
        <w:rPr>
          <w:sz w:val="24"/>
          <w:szCs w:val="28"/>
        </w:rPr>
      </w:pPr>
      <w:r w:rsidRPr="006F409C">
        <w:rPr>
          <w:sz w:val="24"/>
          <w:szCs w:val="28"/>
        </w:rPr>
        <w:t xml:space="preserve">Временные </w:t>
      </w:r>
      <w:r w:rsidR="007C7893">
        <w:rPr>
          <w:sz w:val="24"/>
          <w:szCs w:val="28"/>
        </w:rPr>
        <w:t>объекты</w:t>
      </w:r>
      <w:r w:rsidRPr="006F409C">
        <w:rPr>
          <w:sz w:val="24"/>
          <w:szCs w:val="28"/>
        </w:rPr>
        <w:t xml:space="preserve"> могут быть включены в область сертификации </w:t>
      </w:r>
      <w:r w:rsidR="00765A04" w:rsidRPr="00F4268F">
        <w:rPr>
          <w:sz w:val="24"/>
          <w:szCs w:val="28"/>
        </w:rPr>
        <w:t xml:space="preserve">СЭнМ </w:t>
      </w:r>
      <w:r w:rsidRPr="006F409C">
        <w:rPr>
          <w:sz w:val="24"/>
          <w:szCs w:val="28"/>
        </w:rPr>
        <w:t>и включены в сертификационные документы. Включение в сертификационные документы подлежит согласованию между заказчиком и органом по сертификации.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lang w:val="de-DE"/>
        </w:rPr>
        <w:t>B</w:t>
      </w:r>
      <w:r w:rsidRPr="006F409C">
        <w:rPr>
          <w:b/>
          <w:sz w:val="24"/>
          <w:szCs w:val="28"/>
        </w:rPr>
        <w:t xml:space="preserve">.3 Право организации на </w:t>
      </w:r>
      <w:r w:rsidR="007639C7">
        <w:rPr>
          <w:b/>
          <w:sz w:val="24"/>
          <w:szCs w:val="28"/>
        </w:rPr>
        <w:t>выборочную проверку</w:t>
      </w:r>
    </w:p>
    <w:p w:rsidR="004844BA" w:rsidRDefault="004844BA" w:rsidP="006F409C">
      <w:pPr>
        <w:ind w:firstLine="567"/>
        <w:jc w:val="both"/>
        <w:rPr>
          <w:sz w:val="24"/>
          <w:szCs w:val="28"/>
        </w:rPr>
      </w:pPr>
    </w:p>
    <w:p w:rsidR="006F409C" w:rsidRPr="006F409C" w:rsidRDefault="006F409C" w:rsidP="006F409C">
      <w:pPr>
        <w:ind w:firstLine="567"/>
        <w:jc w:val="both"/>
        <w:rPr>
          <w:sz w:val="24"/>
          <w:szCs w:val="28"/>
        </w:rPr>
      </w:pPr>
      <w:r w:rsidRPr="006F409C">
        <w:rPr>
          <w:sz w:val="24"/>
          <w:szCs w:val="28"/>
          <w:lang w:val="de-DE"/>
        </w:rPr>
        <w:t>B</w:t>
      </w:r>
      <w:r w:rsidRPr="006F409C">
        <w:rPr>
          <w:sz w:val="24"/>
          <w:szCs w:val="28"/>
        </w:rPr>
        <w:t xml:space="preserve">.3.1 Требования приемлемости для </w:t>
      </w:r>
      <w:r w:rsidR="007639C7">
        <w:rPr>
          <w:sz w:val="24"/>
          <w:szCs w:val="28"/>
        </w:rPr>
        <w:t>выборочной проверки</w:t>
      </w:r>
      <w:r w:rsidRPr="006F409C">
        <w:rPr>
          <w:sz w:val="24"/>
          <w:szCs w:val="28"/>
        </w:rPr>
        <w:t xml:space="preserve"> следующие.</w:t>
      </w:r>
    </w:p>
    <w:p w:rsidR="006F409C" w:rsidRPr="006F409C" w:rsidRDefault="00E13CEB" w:rsidP="006F409C">
      <w:pPr>
        <w:ind w:firstLine="567"/>
        <w:jc w:val="both"/>
        <w:rPr>
          <w:sz w:val="24"/>
          <w:szCs w:val="28"/>
        </w:rPr>
      </w:pPr>
      <w:r>
        <w:rPr>
          <w:sz w:val="24"/>
          <w:szCs w:val="28"/>
        </w:rPr>
        <w:t>-</w:t>
      </w:r>
      <w:r w:rsidR="006F409C" w:rsidRPr="006F409C">
        <w:rPr>
          <w:sz w:val="24"/>
          <w:szCs w:val="28"/>
        </w:rPr>
        <w:t xml:space="preserve"> Организация-клиент должна иметь единую СЭнМ.</w:t>
      </w:r>
    </w:p>
    <w:p w:rsidR="006F409C" w:rsidRPr="006F409C" w:rsidRDefault="00E13CEB" w:rsidP="006F409C">
      <w:pPr>
        <w:ind w:firstLine="567"/>
        <w:jc w:val="both"/>
        <w:rPr>
          <w:sz w:val="24"/>
          <w:szCs w:val="28"/>
        </w:rPr>
      </w:pPr>
      <w:r>
        <w:rPr>
          <w:sz w:val="24"/>
          <w:szCs w:val="28"/>
        </w:rPr>
        <w:t>-</w:t>
      </w:r>
      <w:r w:rsidR="006F409C" w:rsidRPr="006F409C">
        <w:rPr>
          <w:sz w:val="24"/>
          <w:szCs w:val="28"/>
        </w:rPr>
        <w:t xml:space="preserve"> Организация-клиент должна определить свою центральную функцию. Центральная функция является частью организации-заказчика и не может быть передана по субподряду внешней организации.</w:t>
      </w:r>
    </w:p>
    <w:p w:rsidR="006F409C" w:rsidRPr="006F409C" w:rsidRDefault="00E13CEB" w:rsidP="006F409C">
      <w:pPr>
        <w:ind w:firstLine="567"/>
        <w:jc w:val="both"/>
        <w:rPr>
          <w:sz w:val="24"/>
          <w:szCs w:val="28"/>
        </w:rPr>
      </w:pPr>
      <w:r>
        <w:rPr>
          <w:sz w:val="24"/>
          <w:szCs w:val="28"/>
        </w:rPr>
        <w:t>-</w:t>
      </w:r>
      <w:r w:rsidR="006F409C" w:rsidRPr="006F409C">
        <w:rPr>
          <w:sz w:val="24"/>
          <w:szCs w:val="28"/>
        </w:rPr>
        <w:t xml:space="preserve"> </w:t>
      </w:r>
      <w:r w:rsidR="004301C6">
        <w:rPr>
          <w:sz w:val="24"/>
          <w:szCs w:val="28"/>
        </w:rPr>
        <w:t>Ц</w:t>
      </w:r>
      <w:r w:rsidR="006F409C" w:rsidRPr="006F409C">
        <w:rPr>
          <w:sz w:val="24"/>
          <w:szCs w:val="28"/>
        </w:rPr>
        <w:t xml:space="preserve">ентральная функция должна </w:t>
      </w:r>
      <w:r w:rsidR="004301C6">
        <w:rPr>
          <w:sz w:val="24"/>
          <w:szCs w:val="28"/>
        </w:rPr>
        <w:t>обладать</w:t>
      </w:r>
      <w:r w:rsidR="006F409C" w:rsidRPr="006F409C">
        <w:rPr>
          <w:sz w:val="24"/>
          <w:szCs w:val="28"/>
        </w:rPr>
        <w:t xml:space="preserve"> организационны</w:t>
      </w:r>
      <w:r w:rsidR="004301C6">
        <w:rPr>
          <w:sz w:val="24"/>
          <w:szCs w:val="28"/>
        </w:rPr>
        <w:t>ми</w:t>
      </w:r>
      <w:r w:rsidR="006F409C" w:rsidRPr="006F409C">
        <w:rPr>
          <w:sz w:val="24"/>
          <w:szCs w:val="28"/>
        </w:rPr>
        <w:t xml:space="preserve"> полномочия</w:t>
      </w:r>
      <w:r w:rsidR="004301C6">
        <w:rPr>
          <w:sz w:val="24"/>
          <w:szCs w:val="28"/>
        </w:rPr>
        <w:t>ми</w:t>
      </w:r>
      <w:r w:rsidR="006F409C" w:rsidRPr="006F409C">
        <w:rPr>
          <w:sz w:val="24"/>
          <w:szCs w:val="28"/>
        </w:rPr>
        <w:t xml:space="preserve"> для определения, создания и поддержания единой СЭнМ.</w:t>
      </w:r>
    </w:p>
    <w:p w:rsidR="006F409C" w:rsidRPr="006F409C" w:rsidRDefault="00E13CEB" w:rsidP="006F409C">
      <w:pPr>
        <w:ind w:firstLine="567"/>
        <w:jc w:val="both"/>
        <w:rPr>
          <w:sz w:val="24"/>
          <w:szCs w:val="28"/>
        </w:rPr>
      </w:pPr>
      <w:r>
        <w:rPr>
          <w:sz w:val="24"/>
          <w:szCs w:val="28"/>
        </w:rPr>
        <w:t>-</w:t>
      </w:r>
      <w:r w:rsidR="006F409C" w:rsidRPr="006F409C">
        <w:rPr>
          <w:sz w:val="24"/>
          <w:szCs w:val="28"/>
        </w:rPr>
        <w:t xml:space="preserve"> Данные, необходимые для демонстрации энергоэффективности, собираются и могут быть проанализированы центральной функцией.</w:t>
      </w:r>
    </w:p>
    <w:p w:rsidR="006F409C" w:rsidRPr="006F409C" w:rsidRDefault="004301C6" w:rsidP="006F409C">
      <w:pPr>
        <w:ind w:firstLine="567"/>
        <w:jc w:val="both"/>
        <w:rPr>
          <w:sz w:val="24"/>
          <w:szCs w:val="28"/>
        </w:rPr>
      </w:pPr>
      <w:r>
        <w:rPr>
          <w:sz w:val="24"/>
          <w:szCs w:val="28"/>
        </w:rPr>
        <w:t>-</w:t>
      </w:r>
      <w:r w:rsidR="006F409C" w:rsidRPr="006F409C">
        <w:rPr>
          <w:sz w:val="24"/>
          <w:szCs w:val="28"/>
        </w:rPr>
        <w:t xml:space="preserve"> Единая СЭнМ организации-клиента подлежит централизованному анализу со стороны руководства.</w:t>
      </w:r>
    </w:p>
    <w:p w:rsidR="006F409C" w:rsidRPr="006F409C" w:rsidRDefault="004301C6" w:rsidP="006F409C">
      <w:pPr>
        <w:ind w:firstLine="567"/>
        <w:jc w:val="both"/>
        <w:rPr>
          <w:sz w:val="24"/>
          <w:szCs w:val="28"/>
        </w:rPr>
      </w:pPr>
      <w:r>
        <w:rPr>
          <w:sz w:val="24"/>
          <w:szCs w:val="28"/>
        </w:rPr>
        <w:t>-</w:t>
      </w:r>
      <w:r w:rsidR="006F409C" w:rsidRPr="006F409C">
        <w:rPr>
          <w:sz w:val="24"/>
          <w:szCs w:val="28"/>
        </w:rPr>
        <w:t xml:space="preserve"> Все </w:t>
      </w:r>
      <w:r w:rsidR="002014AF">
        <w:rPr>
          <w:sz w:val="24"/>
          <w:szCs w:val="28"/>
        </w:rPr>
        <w:t>объекты</w:t>
      </w:r>
      <w:r w:rsidR="006F409C" w:rsidRPr="006F409C">
        <w:rPr>
          <w:sz w:val="24"/>
          <w:szCs w:val="28"/>
        </w:rPr>
        <w:t xml:space="preserve"> подлежат программе внутреннего аудита организации-заказчика.</w:t>
      </w:r>
    </w:p>
    <w:p w:rsidR="006F409C" w:rsidRPr="006F409C" w:rsidRDefault="006F409C" w:rsidP="006F409C">
      <w:pPr>
        <w:ind w:firstLine="567"/>
        <w:jc w:val="both"/>
        <w:rPr>
          <w:sz w:val="24"/>
          <w:szCs w:val="28"/>
          <w:lang w:val="de-DE"/>
        </w:rPr>
      </w:pPr>
      <w:r w:rsidRPr="006F409C">
        <w:rPr>
          <w:sz w:val="24"/>
          <w:szCs w:val="28"/>
          <w:lang w:val="de-DE"/>
        </w:rPr>
        <w:t>B</w:t>
      </w:r>
      <w:r w:rsidRPr="006F409C">
        <w:rPr>
          <w:sz w:val="24"/>
          <w:szCs w:val="28"/>
        </w:rPr>
        <w:t xml:space="preserve">.3.2 Центральная функция должна нести ответственность за обеспечение сбора и анализа данных (энергии и других) со всех </w:t>
      </w:r>
      <w:r w:rsidR="002014AF">
        <w:rPr>
          <w:sz w:val="24"/>
          <w:szCs w:val="28"/>
        </w:rPr>
        <w:t>объектов</w:t>
      </w:r>
      <w:r w:rsidRPr="006F409C">
        <w:rPr>
          <w:sz w:val="24"/>
          <w:szCs w:val="28"/>
        </w:rPr>
        <w:t xml:space="preserve">. Он должен быть в состоянии продемонстрировать свои полномочия и способность инициировать организационные изменения в соответствии с требованиями, но не ограничиваться данными, приведенными в таблицах </w:t>
      </w:r>
      <w:r w:rsidRPr="006F409C">
        <w:rPr>
          <w:sz w:val="24"/>
          <w:szCs w:val="28"/>
          <w:lang w:val="de-DE"/>
        </w:rPr>
        <w:t>B</w:t>
      </w:r>
      <w:r w:rsidRPr="006F409C">
        <w:rPr>
          <w:sz w:val="24"/>
          <w:szCs w:val="28"/>
        </w:rPr>
        <w:t xml:space="preserve">.1 и </w:t>
      </w:r>
      <w:r w:rsidRPr="006F409C">
        <w:rPr>
          <w:sz w:val="24"/>
          <w:szCs w:val="28"/>
          <w:lang w:val="de-DE"/>
        </w:rPr>
        <w:t>B</w:t>
      </w:r>
      <w:r w:rsidRPr="006F409C">
        <w:rPr>
          <w:sz w:val="24"/>
          <w:szCs w:val="28"/>
        </w:rPr>
        <w:t>.2.</w:t>
      </w:r>
    </w:p>
    <w:p w:rsidR="006F409C" w:rsidRPr="006F409C" w:rsidRDefault="006F409C" w:rsidP="006F409C">
      <w:pPr>
        <w:ind w:firstLine="567"/>
        <w:jc w:val="both"/>
        <w:rPr>
          <w:sz w:val="24"/>
          <w:szCs w:val="28"/>
          <w:lang w:val="de-DE"/>
        </w:rPr>
      </w:pPr>
    </w:p>
    <w:p w:rsidR="006F409C" w:rsidRPr="008263B8" w:rsidRDefault="006F409C" w:rsidP="008263B8">
      <w:pPr>
        <w:jc w:val="center"/>
        <w:rPr>
          <w:b/>
          <w:sz w:val="24"/>
          <w:szCs w:val="28"/>
        </w:rPr>
      </w:pPr>
      <w:r w:rsidRPr="008263B8">
        <w:rPr>
          <w:b/>
          <w:sz w:val="24"/>
          <w:szCs w:val="28"/>
        </w:rPr>
        <w:t xml:space="preserve">Таблица </w:t>
      </w:r>
      <w:r w:rsidRPr="008263B8">
        <w:rPr>
          <w:b/>
          <w:sz w:val="24"/>
          <w:szCs w:val="28"/>
          <w:lang w:val="de-DE"/>
        </w:rPr>
        <w:t>B</w:t>
      </w:r>
      <w:r w:rsidRPr="008263B8">
        <w:rPr>
          <w:b/>
          <w:sz w:val="24"/>
          <w:szCs w:val="28"/>
        </w:rPr>
        <w:t xml:space="preserve">.1 </w:t>
      </w:r>
      <w:r w:rsidR="008263B8">
        <w:rPr>
          <w:b/>
          <w:sz w:val="24"/>
          <w:szCs w:val="28"/>
        </w:rPr>
        <w:t>–</w:t>
      </w:r>
      <w:r w:rsidR="008263B8" w:rsidRPr="00F4268F">
        <w:rPr>
          <w:b/>
          <w:sz w:val="24"/>
          <w:szCs w:val="28"/>
        </w:rPr>
        <w:t xml:space="preserve"> </w:t>
      </w:r>
      <w:r w:rsidRPr="008263B8">
        <w:rPr>
          <w:b/>
          <w:sz w:val="24"/>
          <w:szCs w:val="28"/>
        </w:rPr>
        <w:t>Данные системы менеджмента</w:t>
      </w:r>
    </w:p>
    <w:p w:rsidR="008263B8" w:rsidRPr="006F409C" w:rsidRDefault="008263B8" w:rsidP="008263B8">
      <w:pPr>
        <w:ind w:firstLine="567"/>
        <w:jc w:val="both"/>
        <w:rPr>
          <w:sz w:val="24"/>
          <w:szCs w:val="28"/>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9758"/>
      </w:tblGrid>
      <w:tr w:rsidR="006F409C" w:rsidRPr="006F409C" w:rsidTr="00F40E90">
        <w:trPr>
          <w:trHeight w:val="467"/>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6F409C" w:rsidRDefault="006F409C" w:rsidP="004844BA">
            <w:pPr>
              <w:ind w:left="50"/>
              <w:jc w:val="center"/>
              <w:rPr>
                <w:sz w:val="24"/>
                <w:szCs w:val="24"/>
                <w:lang w:bidi="en-US"/>
              </w:rPr>
            </w:pPr>
            <w:r w:rsidRPr="006F409C">
              <w:rPr>
                <w:bCs/>
                <w:sz w:val="24"/>
                <w:szCs w:val="24"/>
                <w:lang w:bidi="en-US"/>
              </w:rPr>
              <w:t>Система менеджмента</w:t>
            </w:r>
          </w:p>
        </w:tc>
      </w:tr>
      <w:tr w:rsidR="006F409C" w:rsidRPr="00407134" w:rsidTr="00F40E90">
        <w:trPr>
          <w:trHeight w:val="467"/>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4844BA">
            <w:pPr>
              <w:ind w:left="50"/>
              <w:rPr>
                <w:sz w:val="24"/>
                <w:szCs w:val="24"/>
              </w:rPr>
            </w:pPr>
            <w:r w:rsidRPr="00407134">
              <w:rPr>
                <w:sz w:val="24"/>
                <w:szCs w:val="24"/>
              </w:rPr>
              <w:t>Системная документация и системные изменения</w:t>
            </w:r>
          </w:p>
        </w:tc>
      </w:tr>
      <w:tr w:rsidR="006F409C" w:rsidRPr="00407134" w:rsidTr="00F40E90">
        <w:trPr>
          <w:trHeight w:val="467"/>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4844BA">
            <w:pPr>
              <w:ind w:left="50"/>
              <w:rPr>
                <w:sz w:val="24"/>
                <w:szCs w:val="24"/>
              </w:rPr>
            </w:pPr>
            <w:r w:rsidRPr="00407134">
              <w:rPr>
                <w:sz w:val="24"/>
                <w:szCs w:val="24"/>
              </w:rPr>
              <w:t>Анализ со стороны руководства</w:t>
            </w:r>
          </w:p>
        </w:tc>
      </w:tr>
      <w:tr w:rsidR="006F409C" w:rsidRPr="00407134" w:rsidTr="00F40E90">
        <w:trPr>
          <w:trHeight w:val="467"/>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4844BA">
            <w:pPr>
              <w:ind w:left="50"/>
              <w:rPr>
                <w:sz w:val="24"/>
                <w:szCs w:val="24"/>
              </w:rPr>
            </w:pPr>
            <w:r w:rsidRPr="00407134">
              <w:rPr>
                <w:sz w:val="24"/>
                <w:szCs w:val="24"/>
              </w:rPr>
              <w:t>Оценка корректирующих действий</w:t>
            </w:r>
          </w:p>
        </w:tc>
      </w:tr>
      <w:tr w:rsidR="006F409C" w:rsidRPr="00407134" w:rsidTr="00F40E90">
        <w:trPr>
          <w:trHeight w:val="467"/>
          <w:jc w:val="center"/>
        </w:trPr>
        <w:tc>
          <w:tcPr>
            <w:tcW w:w="9758" w:type="dxa"/>
            <w:tcBorders>
              <w:top w:val="single" w:sz="4" w:space="0" w:color="auto"/>
              <w:left w:val="single" w:sz="4" w:space="0" w:color="auto"/>
              <w:bottom w:val="single" w:sz="4" w:space="0" w:color="auto"/>
              <w:right w:val="single" w:sz="4" w:space="0" w:color="auto"/>
            </w:tcBorders>
            <w:shd w:val="clear" w:color="auto" w:fill="FFFFFF"/>
            <w:vAlign w:val="center"/>
          </w:tcPr>
          <w:p w:rsidR="006F409C" w:rsidRPr="00407134" w:rsidRDefault="006F409C" w:rsidP="004844BA">
            <w:pPr>
              <w:ind w:left="50"/>
              <w:rPr>
                <w:sz w:val="24"/>
                <w:szCs w:val="24"/>
              </w:rPr>
            </w:pPr>
            <w:r w:rsidRPr="00407134">
              <w:rPr>
                <w:sz w:val="24"/>
                <w:szCs w:val="24"/>
              </w:rPr>
              <w:t>Планирование внутреннего аудита и оценка результатов</w:t>
            </w:r>
          </w:p>
        </w:tc>
      </w:tr>
      <w:tr w:rsidR="006F409C" w:rsidRPr="00407134" w:rsidTr="00F40E90">
        <w:trPr>
          <w:trHeight w:val="685"/>
          <w:jc w:val="center"/>
        </w:trPr>
        <w:tc>
          <w:tcPr>
            <w:tcW w:w="9758" w:type="dxa"/>
            <w:tcBorders>
              <w:top w:val="single" w:sz="4" w:space="0" w:color="auto"/>
              <w:left w:val="single" w:sz="4" w:space="0" w:color="auto"/>
              <w:bottom w:val="single" w:sz="4" w:space="0" w:color="auto"/>
              <w:right w:val="single" w:sz="4" w:space="0" w:color="auto"/>
            </w:tcBorders>
            <w:shd w:val="clear" w:color="auto" w:fill="FFFFFF"/>
            <w:vAlign w:val="center"/>
          </w:tcPr>
          <w:p w:rsidR="006F409C" w:rsidRPr="00407134" w:rsidRDefault="006F409C" w:rsidP="004844BA">
            <w:pPr>
              <w:ind w:left="50"/>
              <w:rPr>
                <w:sz w:val="24"/>
                <w:szCs w:val="24"/>
              </w:rPr>
            </w:pPr>
            <w:r w:rsidRPr="00407134">
              <w:rPr>
                <w:sz w:val="24"/>
                <w:szCs w:val="24"/>
              </w:rPr>
              <w:t>Продемонстрировать способность собирать информацию о юридических требованиях и других требованиях и инициировать изменения по мере необходимости</w:t>
            </w:r>
          </w:p>
        </w:tc>
      </w:tr>
    </w:tbl>
    <w:p w:rsidR="008263B8" w:rsidRDefault="008263B8">
      <w:pPr>
        <w:rPr>
          <w:bCs/>
          <w:sz w:val="24"/>
          <w:szCs w:val="28"/>
          <w:lang w:bidi="en-US"/>
        </w:rPr>
      </w:pPr>
    </w:p>
    <w:p w:rsidR="004844BA" w:rsidRDefault="004844BA">
      <w:pPr>
        <w:rPr>
          <w:bCs/>
          <w:sz w:val="24"/>
          <w:szCs w:val="28"/>
          <w:lang w:bidi="en-US"/>
        </w:rPr>
      </w:pPr>
    </w:p>
    <w:p w:rsidR="00F40E90" w:rsidRDefault="00F40E90">
      <w:pPr>
        <w:rPr>
          <w:bCs/>
          <w:sz w:val="24"/>
          <w:szCs w:val="28"/>
          <w:lang w:bidi="en-US"/>
        </w:rPr>
      </w:pPr>
    </w:p>
    <w:p w:rsidR="004844BA" w:rsidRDefault="004844BA">
      <w:pPr>
        <w:rPr>
          <w:bCs/>
          <w:sz w:val="24"/>
          <w:szCs w:val="28"/>
          <w:lang w:bidi="en-US"/>
        </w:rPr>
      </w:pPr>
    </w:p>
    <w:p w:rsidR="008263B8" w:rsidRPr="008263B8" w:rsidRDefault="008263B8" w:rsidP="008263B8">
      <w:pPr>
        <w:jc w:val="center"/>
        <w:rPr>
          <w:b/>
        </w:rPr>
      </w:pPr>
      <w:r w:rsidRPr="008263B8">
        <w:rPr>
          <w:b/>
          <w:bCs/>
          <w:sz w:val="24"/>
          <w:szCs w:val="28"/>
          <w:lang w:bidi="en-US"/>
        </w:rPr>
        <w:lastRenderedPageBreak/>
        <w:t xml:space="preserve">Таблица В.2 </w:t>
      </w:r>
      <w:r w:rsidRPr="008263B8">
        <w:rPr>
          <w:b/>
          <w:sz w:val="24"/>
          <w:szCs w:val="28"/>
        </w:rPr>
        <w:t xml:space="preserve">– </w:t>
      </w:r>
      <w:r w:rsidRPr="008263B8">
        <w:rPr>
          <w:b/>
          <w:bCs/>
          <w:sz w:val="24"/>
          <w:szCs w:val="28"/>
          <w:lang w:bidi="en-US"/>
        </w:rPr>
        <w:t>Данные об энергетических характеристиках</w:t>
      </w:r>
    </w:p>
    <w:p w:rsidR="008263B8" w:rsidRPr="008263B8" w:rsidRDefault="008263B8">
      <w:pPr>
        <w:rPr>
          <w:sz w:val="24"/>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9758"/>
      </w:tblGrid>
      <w:tr w:rsidR="006F409C" w:rsidRPr="006F409C" w:rsidTr="00F40E90">
        <w:trPr>
          <w:trHeight w:val="415"/>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6F409C" w:rsidRDefault="006F409C" w:rsidP="00F40E90">
            <w:pPr>
              <w:ind w:left="50"/>
              <w:jc w:val="center"/>
              <w:rPr>
                <w:sz w:val="24"/>
                <w:szCs w:val="24"/>
              </w:rPr>
            </w:pPr>
            <w:r w:rsidRPr="006F409C">
              <w:rPr>
                <w:sz w:val="24"/>
                <w:szCs w:val="24"/>
              </w:rPr>
              <w:t>Энергетическая эффективность</w:t>
            </w:r>
          </w:p>
        </w:tc>
      </w:tr>
      <w:tr w:rsidR="006F409C" w:rsidRPr="00407134" w:rsidTr="00F40E90">
        <w:trPr>
          <w:trHeight w:val="415"/>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F40E90">
            <w:pPr>
              <w:ind w:left="50"/>
              <w:rPr>
                <w:sz w:val="24"/>
                <w:szCs w:val="24"/>
              </w:rPr>
            </w:pPr>
            <w:r w:rsidRPr="00407134">
              <w:rPr>
                <w:sz w:val="24"/>
                <w:szCs w:val="24"/>
              </w:rPr>
              <w:t>Последовательный процесс планирования</w:t>
            </w:r>
          </w:p>
        </w:tc>
      </w:tr>
      <w:tr w:rsidR="006F409C" w:rsidRPr="00407134" w:rsidTr="00F40E90">
        <w:trPr>
          <w:trHeight w:val="552"/>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F40E90">
            <w:pPr>
              <w:ind w:left="50"/>
              <w:rPr>
                <w:sz w:val="24"/>
                <w:szCs w:val="24"/>
              </w:rPr>
            </w:pPr>
            <w:r w:rsidRPr="00407134">
              <w:rPr>
                <w:sz w:val="24"/>
                <w:szCs w:val="24"/>
              </w:rPr>
              <w:t xml:space="preserve">Согласованные критерии для определения, корректировки или пересмотра </w:t>
            </w:r>
            <w:r w:rsidRPr="00407134">
              <w:rPr>
                <w:sz w:val="24"/>
                <w:szCs w:val="24"/>
                <w:lang w:val="en-US"/>
              </w:rPr>
              <w:t>EnB</w:t>
            </w:r>
            <w:r w:rsidRPr="00407134">
              <w:rPr>
                <w:sz w:val="24"/>
                <w:szCs w:val="24"/>
              </w:rPr>
              <w:t xml:space="preserve">, соответствующих переменных и </w:t>
            </w:r>
            <w:r w:rsidRPr="00407134">
              <w:rPr>
                <w:sz w:val="24"/>
                <w:szCs w:val="24"/>
                <w:lang w:val="en-US"/>
              </w:rPr>
              <w:t>EnPI</w:t>
            </w:r>
          </w:p>
        </w:tc>
      </w:tr>
      <w:tr w:rsidR="006F409C" w:rsidRPr="00407134" w:rsidTr="00F40E90">
        <w:trPr>
          <w:trHeight w:val="552"/>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F40E90">
            <w:pPr>
              <w:ind w:left="50"/>
              <w:rPr>
                <w:sz w:val="24"/>
                <w:szCs w:val="24"/>
              </w:rPr>
            </w:pPr>
            <w:r w:rsidRPr="00407134">
              <w:rPr>
                <w:sz w:val="24"/>
                <w:szCs w:val="24"/>
              </w:rPr>
              <w:t>Последовательные критерии для установления целей, энергетических целей и планов действий</w:t>
            </w:r>
          </w:p>
        </w:tc>
      </w:tr>
      <w:tr w:rsidR="006F409C" w:rsidRPr="00407134" w:rsidTr="00F40E90">
        <w:trPr>
          <w:trHeight w:val="421"/>
          <w:jc w:val="center"/>
        </w:trPr>
        <w:tc>
          <w:tcPr>
            <w:tcW w:w="9758" w:type="dxa"/>
            <w:tcBorders>
              <w:top w:val="single" w:sz="4" w:space="0" w:color="auto"/>
              <w:left w:val="single" w:sz="4" w:space="0" w:color="auto"/>
              <w:right w:val="single" w:sz="4" w:space="0" w:color="auto"/>
            </w:tcBorders>
            <w:shd w:val="clear" w:color="auto" w:fill="FFFFFF"/>
            <w:vAlign w:val="center"/>
          </w:tcPr>
          <w:p w:rsidR="006F409C" w:rsidRPr="00407134" w:rsidRDefault="006F409C" w:rsidP="00F40E90">
            <w:pPr>
              <w:ind w:left="50"/>
              <w:rPr>
                <w:sz w:val="24"/>
                <w:szCs w:val="24"/>
              </w:rPr>
            </w:pPr>
            <w:r w:rsidRPr="00407134">
              <w:rPr>
                <w:sz w:val="24"/>
                <w:szCs w:val="24"/>
              </w:rPr>
              <w:t xml:space="preserve">Централизованный процесс оценки применимости и эффективности планов действий и </w:t>
            </w:r>
            <w:r w:rsidRPr="00407134">
              <w:rPr>
                <w:sz w:val="24"/>
                <w:szCs w:val="24"/>
                <w:lang w:val="en-US"/>
              </w:rPr>
              <w:t>EnPI</w:t>
            </w:r>
          </w:p>
        </w:tc>
      </w:tr>
      <w:tr w:rsidR="006F409C" w:rsidRPr="00407134" w:rsidTr="00F40E90">
        <w:trPr>
          <w:trHeight w:val="421"/>
          <w:jc w:val="center"/>
        </w:trPr>
        <w:tc>
          <w:tcPr>
            <w:tcW w:w="9758" w:type="dxa"/>
            <w:tcBorders>
              <w:top w:val="single" w:sz="4" w:space="0" w:color="auto"/>
              <w:left w:val="single" w:sz="4" w:space="0" w:color="auto"/>
              <w:bottom w:val="single" w:sz="4" w:space="0" w:color="auto"/>
              <w:right w:val="single" w:sz="4" w:space="0" w:color="auto"/>
            </w:tcBorders>
            <w:shd w:val="clear" w:color="auto" w:fill="FFFFFF"/>
            <w:vAlign w:val="center"/>
          </w:tcPr>
          <w:p w:rsidR="006F409C" w:rsidRPr="00407134" w:rsidRDefault="006F409C" w:rsidP="00F40E90">
            <w:pPr>
              <w:ind w:left="50"/>
              <w:rPr>
                <w:sz w:val="24"/>
                <w:szCs w:val="24"/>
              </w:rPr>
            </w:pPr>
            <w:r w:rsidRPr="00407134">
              <w:rPr>
                <w:sz w:val="24"/>
                <w:szCs w:val="24"/>
              </w:rPr>
              <w:t>Непротиворечивые критерии оценки повышения энергоэффективности</w:t>
            </w:r>
          </w:p>
        </w:tc>
      </w:tr>
    </w:tbl>
    <w:p w:rsidR="00F40E90" w:rsidRDefault="00F40E90" w:rsidP="006F409C">
      <w:pPr>
        <w:ind w:firstLine="567"/>
        <w:jc w:val="both"/>
        <w:rPr>
          <w:b/>
          <w:sz w:val="24"/>
          <w:szCs w:val="28"/>
        </w:rPr>
      </w:pPr>
    </w:p>
    <w:p w:rsidR="006F409C" w:rsidRPr="006F409C" w:rsidRDefault="006F409C" w:rsidP="006F409C">
      <w:pPr>
        <w:ind w:firstLine="567"/>
        <w:jc w:val="both"/>
        <w:rPr>
          <w:b/>
          <w:sz w:val="24"/>
          <w:szCs w:val="28"/>
        </w:rPr>
      </w:pPr>
      <w:r w:rsidRPr="006F409C">
        <w:rPr>
          <w:b/>
          <w:sz w:val="24"/>
          <w:szCs w:val="28"/>
        </w:rPr>
        <w:t xml:space="preserve">B.4 Методика </w:t>
      </w:r>
      <w:r w:rsidR="007639C7">
        <w:rPr>
          <w:b/>
          <w:sz w:val="24"/>
          <w:szCs w:val="28"/>
        </w:rPr>
        <w:t>выборочной проверки</w:t>
      </w:r>
    </w:p>
    <w:p w:rsidR="000B74AF" w:rsidRPr="000B74AF" w:rsidRDefault="000B74AF"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В.4.1 Общие положения</w:t>
      </w:r>
    </w:p>
    <w:p w:rsidR="006F409C" w:rsidRPr="006F409C" w:rsidRDefault="006F409C" w:rsidP="006F409C">
      <w:pPr>
        <w:ind w:firstLine="567"/>
        <w:jc w:val="both"/>
        <w:rPr>
          <w:sz w:val="24"/>
          <w:szCs w:val="28"/>
        </w:rPr>
      </w:pPr>
      <w:r w:rsidRPr="006F409C">
        <w:rPr>
          <w:sz w:val="24"/>
          <w:szCs w:val="28"/>
        </w:rPr>
        <w:t>Об</w:t>
      </w:r>
      <w:r w:rsidR="007639C7">
        <w:rPr>
          <w:sz w:val="24"/>
          <w:szCs w:val="28"/>
        </w:rPr>
        <w:t>ъект</w:t>
      </w:r>
      <w:r w:rsidRPr="006F409C">
        <w:rPr>
          <w:sz w:val="24"/>
          <w:szCs w:val="28"/>
        </w:rPr>
        <w:t xml:space="preserve"> должен быть </w:t>
      </w:r>
      <w:r w:rsidR="007639C7">
        <w:rPr>
          <w:sz w:val="24"/>
          <w:szCs w:val="28"/>
        </w:rPr>
        <w:t>вы</w:t>
      </w:r>
      <w:r w:rsidRPr="006F409C">
        <w:rPr>
          <w:sz w:val="24"/>
          <w:szCs w:val="28"/>
        </w:rPr>
        <w:t>бран на основе критериев, изложенных ниже. Орган по сертификации должен хранить документированную информацию об обосновании плана выбор</w:t>
      </w:r>
      <w:r w:rsidR="002014AF">
        <w:rPr>
          <w:sz w:val="24"/>
          <w:szCs w:val="28"/>
        </w:rPr>
        <w:t>очной проверки</w:t>
      </w:r>
      <w:r w:rsidRPr="006F409C">
        <w:rPr>
          <w:sz w:val="24"/>
          <w:szCs w:val="28"/>
        </w:rPr>
        <w:t xml:space="preserve"> на объектах при первоначальном сертификационном аудите, </w:t>
      </w:r>
      <w:r w:rsidR="00496856">
        <w:rPr>
          <w:sz w:val="24"/>
          <w:szCs w:val="28"/>
        </w:rPr>
        <w:t xml:space="preserve">инспекционном </w:t>
      </w:r>
      <w:r w:rsidRPr="006F409C">
        <w:rPr>
          <w:sz w:val="24"/>
          <w:szCs w:val="28"/>
        </w:rPr>
        <w:t xml:space="preserve">и </w:t>
      </w:r>
      <w:proofErr w:type="spellStart"/>
      <w:r w:rsidRPr="006F409C">
        <w:rPr>
          <w:sz w:val="24"/>
          <w:szCs w:val="28"/>
        </w:rPr>
        <w:t>ресертификационн</w:t>
      </w:r>
      <w:r w:rsidR="00496856">
        <w:rPr>
          <w:sz w:val="24"/>
          <w:szCs w:val="28"/>
        </w:rPr>
        <w:t>ом</w:t>
      </w:r>
      <w:proofErr w:type="spellEnd"/>
      <w:r w:rsidRPr="006F409C">
        <w:rPr>
          <w:sz w:val="24"/>
          <w:szCs w:val="28"/>
        </w:rPr>
        <w:t xml:space="preserve"> аудитах.</w:t>
      </w:r>
    </w:p>
    <w:p w:rsidR="006F409C" w:rsidRDefault="006F409C" w:rsidP="006F409C">
      <w:pPr>
        <w:ind w:firstLine="567"/>
        <w:jc w:val="both"/>
        <w:rPr>
          <w:sz w:val="24"/>
          <w:szCs w:val="28"/>
        </w:rPr>
      </w:pPr>
      <w:r w:rsidRPr="006F409C">
        <w:rPr>
          <w:sz w:val="24"/>
          <w:szCs w:val="28"/>
        </w:rPr>
        <w:t xml:space="preserve">Орган по сертификации должен определить методологию выбора </w:t>
      </w:r>
      <w:r w:rsidR="00352C96">
        <w:rPr>
          <w:sz w:val="24"/>
          <w:szCs w:val="28"/>
        </w:rPr>
        <w:t>объекта</w:t>
      </w:r>
      <w:r w:rsidRPr="006F409C">
        <w:rPr>
          <w:sz w:val="24"/>
          <w:szCs w:val="28"/>
        </w:rPr>
        <w:t xml:space="preserve"> и хранить документированную информацию.</w:t>
      </w:r>
    </w:p>
    <w:p w:rsidR="00CB0F75" w:rsidRPr="006F409C" w:rsidRDefault="00CB0F75"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В.4.2 Условия</w:t>
      </w:r>
    </w:p>
    <w:p w:rsidR="006F409C" w:rsidRPr="006F409C" w:rsidRDefault="006F409C" w:rsidP="006F409C">
      <w:pPr>
        <w:ind w:firstLine="567"/>
        <w:jc w:val="both"/>
        <w:rPr>
          <w:sz w:val="24"/>
          <w:szCs w:val="28"/>
        </w:rPr>
      </w:pPr>
      <w:r w:rsidRPr="006F409C">
        <w:rPr>
          <w:sz w:val="24"/>
          <w:szCs w:val="28"/>
        </w:rPr>
        <w:t>B.4.2.1 Для применения настоящего приложения организация должна соответствовать одному или нескольким из следующих условий:</w:t>
      </w:r>
    </w:p>
    <w:p w:rsidR="006F409C" w:rsidRPr="006F409C" w:rsidRDefault="006F409C" w:rsidP="006F409C">
      <w:pPr>
        <w:ind w:firstLine="567"/>
        <w:jc w:val="both"/>
        <w:rPr>
          <w:sz w:val="24"/>
          <w:szCs w:val="28"/>
        </w:rPr>
      </w:pPr>
      <w:r w:rsidRPr="006F409C">
        <w:rPr>
          <w:sz w:val="24"/>
          <w:szCs w:val="28"/>
        </w:rPr>
        <w:t xml:space="preserve">а) все </w:t>
      </w:r>
      <w:r w:rsidR="00943C53">
        <w:rPr>
          <w:sz w:val="24"/>
          <w:szCs w:val="28"/>
        </w:rPr>
        <w:t>объекты</w:t>
      </w:r>
      <w:r w:rsidRPr="006F409C">
        <w:rPr>
          <w:sz w:val="24"/>
          <w:szCs w:val="28"/>
        </w:rPr>
        <w:t xml:space="preserve"> управляются с использованием аналогичных действий или процессов или SEU;</w:t>
      </w:r>
    </w:p>
    <w:p w:rsidR="006F409C" w:rsidRPr="006F409C" w:rsidRDefault="006F409C" w:rsidP="006F409C">
      <w:pPr>
        <w:ind w:firstLine="567"/>
        <w:jc w:val="both"/>
        <w:rPr>
          <w:sz w:val="24"/>
          <w:szCs w:val="28"/>
        </w:rPr>
      </w:pPr>
      <w:r w:rsidRPr="006F409C">
        <w:rPr>
          <w:sz w:val="24"/>
          <w:szCs w:val="28"/>
        </w:rPr>
        <w:t xml:space="preserve">b) определенное количество </w:t>
      </w:r>
      <w:r w:rsidR="004757A3">
        <w:rPr>
          <w:sz w:val="24"/>
          <w:szCs w:val="28"/>
        </w:rPr>
        <w:t>объектов</w:t>
      </w:r>
      <w:r w:rsidRPr="006F409C">
        <w:rPr>
          <w:sz w:val="24"/>
          <w:szCs w:val="28"/>
        </w:rPr>
        <w:t xml:space="preserve"> может быть организовано в </w:t>
      </w:r>
      <w:r w:rsidR="001067D3">
        <w:rPr>
          <w:sz w:val="24"/>
          <w:szCs w:val="28"/>
        </w:rPr>
        <w:t>подгруппы</w:t>
      </w:r>
      <w:r w:rsidRPr="006F409C">
        <w:rPr>
          <w:sz w:val="24"/>
          <w:szCs w:val="28"/>
        </w:rPr>
        <w:t>, из которых можно составить выборку, где кажд</w:t>
      </w:r>
      <w:r w:rsidR="004431B0">
        <w:rPr>
          <w:sz w:val="24"/>
          <w:szCs w:val="28"/>
        </w:rPr>
        <w:t>ый</w:t>
      </w:r>
      <w:r w:rsidRPr="006F409C">
        <w:rPr>
          <w:sz w:val="24"/>
          <w:szCs w:val="28"/>
        </w:rPr>
        <w:t xml:space="preserve"> </w:t>
      </w:r>
      <w:r w:rsidR="004431B0">
        <w:rPr>
          <w:sz w:val="24"/>
          <w:szCs w:val="28"/>
        </w:rPr>
        <w:t>объект</w:t>
      </w:r>
      <w:r w:rsidRPr="006F409C">
        <w:rPr>
          <w:sz w:val="24"/>
          <w:szCs w:val="28"/>
        </w:rPr>
        <w:t xml:space="preserve"> в под</w:t>
      </w:r>
      <w:r w:rsidR="001067D3">
        <w:rPr>
          <w:sz w:val="24"/>
          <w:szCs w:val="28"/>
        </w:rPr>
        <w:t>группе</w:t>
      </w:r>
      <w:r w:rsidRPr="006F409C">
        <w:rPr>
          <w:sz w:val="24"/>
          <w:szCs w:val="28"/>
        </w:rPr>
        <w:t xml:space="preserve"> работает с использованием аналогичных действий или процессов или SEU;</w:t>
      </w:r>
    </w:p>
    <w:p w:rsidR="006F409C" w:rsidRDefault="006F409C" w:rsidP="006F409C">
      <w:pPr>
        <w:ind w:firstLine="567"/>
        <w:jc w:val="both"/>
        <w:rPr>
          <w:sz w:val="24"/>
          <w:szCs w:val="28"/>
        </w:rPr>
      </w:pPr>
      <w:r w:rsidRPr="006F409C">
        <w:rPr>
          <w:sz w:val="24"/>
          <w:szCs w:val="28"/>
        </w:rPr>
        <w:t xml:space="preserve">с) несколько </w:t>
      </w:r>
      <w:r w:rsidR="004431B0">
        <w:rPr>
          <w:sz w:val="24"/>
          <w:szCs w:val="28"/>
        </w:rPr>
        <w:t>объектов</w:t>
      </w:r>
      <w:r w:rsidRPr="006F409C">
        <w:rPr>
          <w:sz w:val="24"/>
          <w:szCs w:val="28"/>
        </w:rPr>
        <w:t xml:space="preserve"> можно считать одн</w:t>
      </w:r>
      <w:r w:rsidR="004431B0">
        <w:rPr>
          <w:sz w:val="24"/>
          <w:szCs w:val="28"/>
        </w:rPr>
        <w:t>им</w:t>
      </w:r>
      <w:r w:rsidRPr="006F409C">
        <w:rPr>
          <w:sz w:val="24"/>
          <w:szCs w:val="28"/>
        </w:rPr>
        <w:t xml:space="preserve"> </w:t>
      </w:r>
      <w:r w:rsidR="004431B0">
        <w:rPr>
          <w:sz w:val="24"/>
          <w:szCs w:val="28"/>
        </w:rPr>
        <w:t>объектом</w:t>
      </w:r>
      <w:r w:rsidRPr="006F409C">
        <w:rPr>
          <w:sz w:val="24"/>
          <w:szCs w:val="28"/>
        </w:rPr>
        <w:t>, если они находятся в непосредственной близости друг от друга.</w:t>
      </w:r>
    </w:p>
    <w:p w:rsidR="00C07F32" w:rsidRPr="006F409C" w:rsidRDefault="00C07F32" w:rsidP="006F409C">
      <w:pPr>
        <w:ind w:firstLine="567"/>
        <w:jc w:val="both"/>
        <w:rPr>
          <w:sz w:val="24"/>
          <w:szCs w:val="28"/>
        </w:rPr>
      </w:pPr>
    </w:p>
    <w:p w:rsidR="006F409C" w:rsidRPr="00C07F32" w:rsidRDefault="00C07F32" w:rsidP="006F409C">
      <w:pPr>
        <w:ind w:firstLine="567"/>
        <w:jc w:val="both"/>
        <w:rPr>
          <w:szCs w:val="28"/>
        </w:rPr>
      </w:pPr>
      <w:r w:rsidRPr="00C07F32">
        <w:rPr>
          <w:b/>
          <w:i/>
          <w:szCs w:val="28"/>
        </w:rPr>
        <w:t>Пример</w:t>
      </w:r>
      <w:r w:rsidRPr="00C07F32">
        <w:rPr>
          <w:szCs w:val="28"/>
        </w:rPr>
        <w:t xml:space="preserve"> </w:t>
      </w:r>
      <w:r>
        <w:rPr>
          <w:szCs w:val="28"/>
        </w:rPr>
        <w:t xml:space="preserve">– </w:t>
      </w:r>
      <w:r w:rsidR="006F409C" w:rsidRPr="00C07F32">
        <w:rPr>
          <w:szCs w:val="28"/>
        </w:rPr>
        <w:t xml:space="preserve">Группа из трех расположенных в непосредственной близости </w:t>
      </w:r>
      <w:r w:rsidR="00184390">
        <w:rPr>
          <w:szCs w:val="28"/>
        </w:rPr>
        <w:t>объектов</w:t>
      </w:r>
      <w:r w:rsidR="006F409C" w:rsidRPr="00C07F32">
        <w:rPr>
          <w:szCs w:val="28"/>
        </w:rPr>
        <w:t xml:space="preserve"> может рассматриваться как од</w:t>
      </w:r>
      <w:r w:rsidR="00184390">
        <w:rPr>
          <w:szCs w:val="28"/>
        </w:rPr>
        <w:t>ин</w:t>
      </w:r>
      <w:r w:rsidR="006F409C" w:rsidRPr="00C07F32">
        <w:rPr>
          <w:szCs w:val="28"/>
        </w:rPr>
        <w:t xml:space="preserve"> </w:t>
      </w:r>
      <w:r w:rsidR="00184390">
        <w:rPr>
          <w:szCs w:val="28"/>
        </w:rPr>
        <w:t>объект</w:t>
      </w:r>
      <w:r w:rsidR="006F409C" w:rsidRPr="00C07F32">
        <w:rPr>
          <w:szCs w:val="28"/>
        </w:rPr>
        <w:t>, и в этом случае количество эффективного персонала СЭнМ, виды энергии, потребление энергии и количество SEU объединяются.</w:t>
      </w:r>
    </w:p>
    <w:p w:rsidR="00C07F32" w:rsidRPr="006F409C" w:rsidRDefault="00C07F32" w:rsidP="006F409C">
      <w:pPr>
        <w:ind w:firstLine="567"/>
        <w:jc w:val="both"/>
        <w:rPr>
          <w:sz w:val="24"/>
          <w:szCs w:val="28"/>
        </w:rPr>
      </w:pPr>
    </w:p>
    <w:p w:rsidR="006F409C" w:rsidRPr="006F409C" w:rsidRDefault="006F409C" w:rsidP="006F409C">
      <w:pPr>
        <w:ind w:firstLine="567"/>
        <w:jc w:val="both"/>
        <w:rPr>
          <w:sz w:val="24"/>
          <w:szCs w:val="28"/>
        </w:rPr>
      </w:pPr>
      <w:r w:rsidRPr="006F409C">
        <w:rPr>
          <w:sz w:val="24"/>
          <w:szCs w:val="28"/>
        </w:rPr>
        <w:t xml:space="preserve">Если ни один из критериев в этом подпункте не применяется, то должны быть проверены все </w:t>
      </w:r>
      <w:r w:rsidR="00184390">
        <w:rPr>
          <w:sz w:val="24"/>
          <w:szCs w:val="28"/>
        </w:rPr>
        <w:t>объекты</w:t>
      </w:r>
      <w:r w:rsidRPr="006F409C">
        <w:rPr>
          <w:sz w:val="24"/>
          <w:szCs w:val="28"/>
        </w:rPr>
        <w:t xml:space="preserve"> и центральная функция.</w:t>
      </w:r>
    </w:p>
    <w:p w:rsidR="006F409C" w:rsidRPr="006F409C" w:rsidRDefault="006F409C" w:rsidP="006F409C">
      <w:pPr>
        <w:ind w:firstLine="567"/>
        <w:jc w:val="both"/>
        <w:rPr>
          <w:sz w:val="24"/>
          <w:szCs w:val="28"/>
        </w:rPr>
      </w:pPr>
      <w:r w:rsidRPr="006F409C">
        <w:rPr>
          <w:sz w:val="24"/>
          <w:szCs w:val="28"/>
        </w:rPr>
        <w:t>B.4.2.2</w:t>
      </w:r>
      <w:proofErr w:type="gramStart"/>
      <w:r w:rsidRPr="006F409C">
        <w:rPr>
          <w:sz w:val="24"/>
          <w:szCs w:val="28"/>
        </w:rPr>
        <w:t xml:space="preserve"> Е</w:t>
      </w:r>
      <w:proofErr w:type="gramEnd"/>
      <w:r w:rsidRPr="006F409C">
        <w:rPr>
          <w:sz w:val="24"/>
          <w:szCs w:val="28"/>
        </w:rPr>
        <w:t xml:space="preserve">сли некоторые из рассматриваемых </w:t>
      </w:r>
      <w:r w:rsidR="006334C9">
        <w:rPr>
          <w:sz w:val="24"/>
          <w:szCs w:val="28"/>
        </w:rPr>
        <w:t>объектов</w:t>
      </w:r>
      <w:r w:rsidRPr="006F409C">
        <w:rPr>
          <w:sz w:val="24"/>
          <w:szCs w:val="28"/>
        </w:rPr>
        <w:t xml:space="preserve"> имеют аналогичные, но меньшее количество видов деятельности или процессов, чем другие, они могут иметь право на включение в </w:t>
      </w:r>
      <w:proofErr w:type="spellStart"/>
      <w:r w:rsidR="006334C9">
        <w:rPr>
          <w:sz w:val="24"/>
          <w:szCs w:val="28"/>
        </w:rPr>
        <w:t>многообъектную</w:t>
      </w:r>
      <w:proofErr w:type="spellEnd"/>
      <w:r w:rsidR="006334C9">
        <w:rPr>
          <w:sz w:val="24"/>
          <w:szCs w:val="28"/>
        </w:rPr>
        <w:t xml:space="preserve"> </w:t>
      </w:r>
      <w:r w:rsidRPr="006F409C">
        <w:rPr>
          <w:sz w:val="24"/>
          <w:szCs w:val="28"/>
        </w:rPr>
        <w:t xml:space="preserve">сертификацию при условии, что </w:t>
      </w:r>
      <w:r w:rsidR="006334C9">
        <w:rPr>
          <w:sz w:val="24"/>
          <w:szCs w:val="28"/>
        </w:rPr>
        <w:t>объекты</w:t>
      </w:r>
      <w:r w:rsidRPr="006F409C">
        <w:rPr>
          <w:sz w:val="24"/>
          <w:szCs w:val="28"/>
        </w:rPr>
        <w:t>, на которых выполняются наиболее энергоемкие процессы, подвергаются бол</w:t>
      </w:r>
      <w:r w:rsidR="006334C9">
        <w:rPr>
          <w:sz w:val="24"/>
          <w:szCs w:val="28"/>
        </w:rPr>
        <w:t>ее</w:t>
      </w:r>
      <w:r w:rsidRPr="006F409C">
        <w:rPr>
          <w:sz w:val="24"/>
          <w:szCs w:val="28"/>
        </w:rPr>
        <w:t xml:space="preserve"> часты</w:t>
      </w:r>
      <w:r w:rsidR="006334C9">
        <w:rPr>
          <w:sz w:val="24"/>
          <w:szCs w:val="28"/>
        </w:rPr>
        <w:t>м</w:t>
      </w:r>
      <w:r w:rsidRPr="006F409C">
        <w:rPr>
          <w:sz w:val="24"/>
          <w:szCs w:val="28"/>
        </w:rPr>
        <w:t xml:space="preserve"> провер</w:t>
      </w:r>
      <w:r w:rsidR="006334C9">
        <w:rPr>
          <w:sz w:val="24"/>
          <w:szCs w:val="28"/>
        </w:rPr>
        <w:t>кам</w:t>
      </w:r>
      <w:r w:rsidRPr="006F409C">
        <w:rPr>
          <w:sz w:val="24"/>
          <w:szCs w:val="28"/>
        </w:rPr>
        <w:t>.</w:t>
      </w:r>
    </w:p>
    <w:p w:rsidR="006F409C" w:rsidRDefault="006F409C" w:rsidP="006F409C">
      <w:pPr>
        <w:ind w:firstLine="567"/>
        <w:jc w:val="both"/>
        <w:rPr>
          <w:sz w:val="24"/>
          <w:szCs w:val="28"/>
        </w:rPr>
      </w:pPr>
      <w:r w:rsidRPr="006F409C">
        <w:rPr>
          <w:sz w:val="24"/>
          <w:szCs w:val="28"/>
        </w:rPr>
        <w:t xml:space="preserve">B.4.2.3 Энергетические характеристики </w:t>
      </w:r>
      <w:r w:rsidR="00DE1167">
        <w:rPr>
          <w:sz w:val="24"/>
          <w:szCs w:val="28"/>
        </w:rPr>
        <w:t>объектов</w:t>
      </w:r>
      <w:r w:rsidRPr="006F409C">
        <w:rPr>
          <w:sz w:val="24"/>
          <w:szCs w:val="28"/>
        </w:rPr>
        <w:t xml:space="preserve"> можно рассматривать отдельно или в целом. Это должно быть определено в процессах органа по сертификации или в обосновании плана выборочно</w:t>
      </w:r>
      <w:r w:rsidR="00DE1167">
        <w:rPr>
          <w:sz w:val="24"/>
          <w:szCs w:val="28"/>
        </w:rPr>
        <w:t>й</w:t>
      </w:r>
      <w:r w:rsidRPr="006F409C">
        <w:rPr>
          <w:sz w:val="24"/>
          <w:szCs w:val="28"/>
        </w:rPr>
        <w:t xml:space="preserve"> </w:t>
      </w:r>
      <w:r w:rsidR="00DE1167">
        <w:rPr>
          <w:sz w:val="24"/>
          <w:szCs w:val="28"/>
        </w:rPr>
        <w:t>проверки</w:t>
      </w:r>
      <w:r w:rsidRPr="006F409C">
        <w:rPr>
          <w:sz w:val="24"/>
          <w:szCs w:val="28"/>
        </w:rPr>
        <w:t xml:space="preserve"> </w:t>
      </w:r>
      <w:proofErr w:type="spellStart"/>
      <w:r w:rsidR="00DE1167">
        <w:rPr>
          <w:sz w:val="24"/>
          <w:szCs w:val="28"/>
        </w:rPr>
        <w:t>многообъектной</w:t>
      </w:r>
      <w:proofErr w:type="spellEnd"/>
      <w:r w:rsidR="00DE1167">
        <w:rPr>
          <w:sz w:val="24"/>
          <w:szCs w:val="28"/>
        </w:rPr>
        <w:t xml:space="preserve"> </w:t>
      </w:r>
      <w:r w:rsidRPr="006F409C">
        <w:rPr>
          <w:sz w:val="24"/>
          <w:szCs w:val="28"/>
        </w:rPr>
        <w:t>организации (см. В.4.7).</w:t>
      </w:r>
    </w:p>
    <w:p w:rsidR="00DE1167" w:rsidRPr="006F409C" w:rsidRDefault="00DE1167" w:rsidP="006F409C">
      <w:pPr>
        <w:ind w:firstLine="567"/>
        <w:jc w:val="both"/>
        <w:rPr>
          <w:sz w:val="24"/>
          <w:szCs w:val="28"/>
        </w:rPr>
      </w:pP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lastRenderedPageBreak/>
        <w:t xml:space="preserve">B.4.3 Выбор </w:t>
      </w:r>
      <w:r w:rsidR="00484A58">
        <w:rPr>
          <w:b/>
          <w:sz w:val="24"/>
          <w:szCs w:val="28"/>
        </w:rPr>
        <w:t>объекта</w:t>
      </w:r>
    </w:p>
    <w:p w:rsidR="006F409C" w:rsidRPr="006F409C" w:rsidRDefault="006F409C" w:rsidP="006F409C">
      <w:pPr>
        <w:ind w:firstLine="567"/>
        <w:jc w:val="both"/>
        <w:rPr>
          <w:sz w:val="24"/>
          <w:szCs w:val="28"/>
        </w:rPr>
      </w:pPr>
      <w:r w:rsidRPr="006F409C">
        <w:rPr>
          <w:sz w:val="24"/>
          <w:szCs w:val="28"/>
        </w:rPr>
        <w:t xml:space="preserve">Выбор </w:t>
      </w:r>
      <w:r w:rsidR="00484A58">
        <w:rPr>
          <w:sz w:val="24"/>
          <w:szCs w:val="28"/>
        </w:rPr>
        <w:t>объекта</w:t>
      </w:r>
      <w:r w:rsidRPr="006F409C">
        <w:rPr>
          <w:sz w:val="24"/>
          <w:szCs w:val="28"/>
        </w:rPr>
        <w:t xml:space="preserve"> должен учитывать следующие критерии:</w:t>
      </w:r>
    </w:p>
    <w:p w:rsidR="006F409C" w:rsidRPr="006F409C" w:rsidRDefault="006F409C" w:rsidP="006F409C">
      <w:pPr>
        <w:ind w:firstLine="567"/>
        <w:jc w:val="both"/>
        <w:rPr>
          <w:sz w:val="24"/>
          <w:szCs w:val="28"/>
        </w:rPr>
      </w:pPr>
      <w:r w:rsidRPr="006F409C">
        <w:rPr>
          <w:sz w:val="24"/>
          <w:szCs w:val="28"/>
        </w:rPr>
        <w:t>а) результаты внутренних аудитов</w:t>
      </w:r>
      <w:r w:rsidR="000C55D9">
        <w:rPr>
          <w:sz w:val="24"/>
          <w:szCs w:val="28"/>
        </w:rPr>
        <w:t xml:space="preserve"> объекта</w:t>
      </w:r>
      <w:r w:rsidRPr="006F409C">
        <w:rPr>
          <w:sz w:val="24"/>
          <w:szCs w:val="28"/>
        </w:rPr>
        <w:t xml:space="preserve"> и анализов со стороны руководства или предыдущих сертификационных аудитов;</w:t>
      </w:r>
    </w:p>
    <w:p w:rsidR="006F409C" w:rsidRPr="006F409C" w:rsidRDefault="006F409C" w:rsidP="006F409C">
      <w:pPr>
        <w:ind w:firstLine="567"/>
        <w:jc w:val="both"/>
        <w:rPr>
          <w:sz w:val="24"/>
          <w:szCs w:val="28"/>
        </w:rPr>
      </w:pPr>
      <w:r w:rsidRPr="006F409C">
        <w:rPr>
          <w:sz w:val="24"/>
          <w:szCs w:val="28"/>
          <w:lang w:val="de-DE"/>
        </w:rPr>
        <w:t>b</w:t>
      </w:r>
      <w:r w:rsidRPr="006F409C">
        <w:rPr>
          <w:sz w:val="24"/>
          <w:szCs w:val="28"/>
        </w:rPr>
        <w:t xml:space="preserve">) значительные различия в размерах </w:t>
      </w:r>
      <w:r w:rsidR="00DF28B4">
        <w:rPr>
          <w:sz w:val="24"/>
          <w:szCs w:val="28"/>
        </w:rPr>
        <w:t>объектов</w:t>
      </w:r>
      <w:r w:rsidRPr="006F409C">
        <w:rPr>
          <w:sz w:val="24"/>
          <w:szCs w:val="28"/>
        </w:rPr>
        <w:t>;</w:t>
      </w:r>
    </w:p>
    <w:p w:rsidR="006F409C" w:rsidRPr="006F409C" w:rsidRDefault="006F409C" w:rsidP="006F409C">
      <w:pPr>
        <w:ind w:firstLine="567"/>
        <w:jc w:val="both"/>
        <w:rPr>
          <w:sz w:val="24"/>
          <w:szCs w:val="28"/>
        </w:rPr>
      </w:pPr>
      <w:r w:rsidRPr="006F409C">
        <w:rPr>
          <w:sz w:val="24"/>
          <w:szCs w:val="28"/>
        </w:rPr>
        <w:t>c) изменения в графиках смен и рабочих процессах или процедурах;</w:t>
      </w:r>
    </w:p>
    <w:p w:rsidR="006F409C" w:rsidRPr="006F409C" w:rsidRDefault="006F409C" w:rsidP="006F409C">
      <w:pPr>
        <w:ind w:firstLine="567"/>
        <w:jc w:val="both"/>
        <w:rPr>
          <w:sz w:val="24"/>
          <w:szCs w:val="28"/>
        </w:rPr>
      </w:pPr>
      <w:r w:rsidRPr="006F409C">
        <w:rPr>
          <w:sz w:val="24"/>
          <w:szCs w:val="28"/>
          <w:lang w:val="de-DE"/>
        </w:rPr>
        <w:t>d</w:t>
      </w:r>
      <w:r w:rsidRPr="006F409C">
        <w:rPr>
          <w:sz w:val="24"/>
          <w:szCs w:val="28"/>
        </w:rPr>
        <w:t>) сложность системы управления;</w:t>
      </w:r>
    </w:p>
    <w:p w:rsidR="006F409C" w:rsidRPr="006F409C" w:rsidRDefault="006F409C" w:rsidP="006F409C">
      <w:pPr>
        <w:ind w:firstLine="567"/>
        <w:jc w:val="both"/>
        <w:rPr>
          <w:sz w:val="24"/>
          <w:szCs w:val="28"/>
        </w:rPr>
      </w:pPr>
      <w:r w:rsidRPr="006F409C">
        <w:rPr>
          <w:sz w:val="24"/>
          <w:szCs w:val="28"/>
        </w:rPr>
        <w:t xml:space="preserve">e) процессы, проводимые на разных </w:t>
      </w:r>
      <w:r w:rsidR="00DF28B4">
        <w:rPr>
          <w:sz w:val="24"/>
          <w:szCs w:val="28"/>
        </w:rPr>
        <w:t>объектах</w:t>
      </w:r>
      <w:r w:rsidRPr="006F409C">
        <w:rPr>
          <w:sz w:val="24"/>
          <w:szCs w:val="28"/>
        </w:rPr>
        <w:t>;</w:t>
      </w:r>
    </w:p>
    <w:p w:rsidR="006F409C" w:rsidRPr="006F409C" w:rsidRDefault="006F409C" w:rsidP="006F409C">
      <w:pPr>
        <w:ind w:firstLine="567"/>
        <w:jc w:val="both"/>
        <w:rPr>
          <w:sz w:val="24"/>
          <w:szCs w:val="28"/>
        </w:rPr>
      </w:pPr>
      <w:r w:rsidRPr="006F409C">
        <w:rPr>
          <w:sz w:val="24"/>
          <w:szCs w:val="28"/>
        </w:rPr>
        <w:t>f) изменения с момента последнего сертификационного аудита;</w:t>
      </w:r>
    </w:p>
    <w:p w:rsidR="006F409C" w:rsidRPr="006F409C" w:rsidRDefault="006F409C" w:rsidP="006F409C">
      <w:pPr>
        <w:ind w:firstLine="567"/>
        <w:jc w:val="both"/>
        <w:rPr>
          <w:sz w:val="24"/>
          <w:szCs w:val="28"/>
        </w:rPr>
      </w:pPr>
      <w:r w:rsidRPr="006F409C">
        <w:rPr>
          <w:sz w:val="24"/>
          <w:szCs w:val="28"/>
        </w:rPr>
        <w:t>g) осведомленность органа по сертификации об организации-заказчике;</w:t>
      </w:r>
    </w:p>
    <w:p w:rsidR="006F409C" w:rsidRPr="006F409C" w:rsidRDefault="006F409C" w:rsidP="006F409C">
      <w:pPr>
        <w:ind w:firstLine="567"/>
        <w:jc w:val="both"/>
        <w:rPr>
          <w:sz w:val="24"/>
          <w:szCs w:val="28"/>
        </w:rPr>
      </w:pPr>
      <w:r w:rsidRPr="006F409C">
        <w:rPr>
          <w:sz w:val="24"/>
          <w:szCs w:val="28"/>
        </w:rPr>
        <w:t>h) различия в языке, требования законодательства и другие требования;</w:t>
      </w:r>
    </w:p>
    <w:p w:rsidR="006F409C" w:rsidRPr="006F409C" w:rsidRDefault="006F409C" w:rsidP="006F409C">
      <w:pPr>
        <w:ind w:firstLine="567"/>
        <w:jc w:val="both"/>
        <w:rPr>
          <w:sz w:val="24"/>
          <w:szCs w:val="28"/>
        </w:rPr>
      </w:pPr>
      <w:r w:rsidRPr="006F409C">
        <w:rPr>
          <w:sz w:val="24"/>
          <w:szCs w:val="28"/>
          <w:lang w:val="de-DE"/>
        </w:rPr>
        <w:t>i</w:t>
      </w:r>
      <w:r w:rsidRPr="006F409C">
        <w:rPr>
          <w:sz w:val="24"/>
          <w:szCs w:val="28"/>
        </w:rPr>
        <w:t>) географическая рассеянность;</w:t>
      </w:r>
    </w:p>
    <w:p w:rsidR="006F409C" w:rsidRPr="006F409C" w:rsidRDefault="006F409C" w:rsidP="006F409C">
      <w:pPr>
        <w:ind w:firstLine="567"/>
        <w:jc w:val="both"/>
        <w:rPr>
          <w:sz w:val="24"/>
          <w:szCs w:val="28"/>
        </w:rPr>
      </w:pPr>
      <w:r w:rsidRPr="006F409C">
        <w:rPr>
          <w:sz w:val="24"/>
          <w:szCs w:val="28"/>
        </w:rPr>
        <w:t>j) сложность типов энергии, энергопотребления и SEU;</w:t>
      </w:r>
    </w:p>
    <w:p w:rsidR="006F409C" w:rsidRDefault="006F409C" w:rsidP="006F409C">
      <w:pPr>
        <w:ind w:firstLine="567"/>
        <w:jc w:val="both"/>
        <w:rPr>
          <w:sz w:val="24"/>
          <w:szCs w:val="28"/>
        </w:rPr>
      </w:pPr>
      <w:r w:rsidRPr="006F409C">
        <w:rPr>
          <w:sz w:val="24"/>
          <w:szCs w:val="28"/>
          <w:lang w:val="de-DE"/>
        </w:rPr>
        <w:t>k</w:t>
      </w:r>
      <w:r w:rsidRPr="006F409C">
        <w:rPr>
          <w:sz w:val="24"/>
          <w:szCs w:val="28"/>
        </w:rPr>
        <w:t>) энергетическая эффективность.</w:t>
      </w:r>
    </w:p>
    <w:p w:rsidR="000B74AF" w:rsidRPr="006F409C" w:rsidRDefault="000B74AF" w:rsidP="006F409C">
      <w:pPr>
        <w:ind w:firstLine="567"/>
        <w:jc w:val="both"/>
        <w:rPr>
          <w:sz w:val="24"/>
          <w:szCs w:val="28"/>
          <w:lang w:val="de-DE"/>
        </w:rPr>
      </w:pPr>
    </w:p>
    <w:p w:rsidR="006F409C" w:rsidRPr="006F409C" w:rsidRDefault="006F409C" w:rsidP="006F409C">
      <w:pPr>
        <w:ind w:firstLine="567"/>
        <w:jc w:val="both"/>
        <w:rPr>
          <w:b/>
          <w:sz w:val="24"/>
          <w:szCs w:val="28"/>
        </w:rPr>
      </w:pPr>
      <w:r w:rsidRPr="006F409C">
        <w:rPr>
          <w:b/>
          <w:sz w:val="24"/>
          <w:szCs w:val="28"/>
        </w:rPr>
        <w:t xml:space="preserve">B.4.4 Выбор </w:t>
      </w:r>
      <w:r w:rsidR="00484A58">
        <w:rPr>
          <w:b/>
          <w:sz w:val="24"/>
          <w:szCs w:val="28"/>
        </w:rPr>
        <w:t>временных объектов</w:t>
      </w:r>
    </w:p>
    <w:p w:rsidR="006F409C" w:rsidRPr="006F409C" w:rsidRDefault="006F409C" w:rsidP="006F409C">
      <w:pPr>
        <w:ind w:firstLine="567"/>
        <w:jc w:val="both"/>
        <w:rPr>
          <w:sz w:val="24"/>
          <w:szCs w:val="28"/>
        </w:rPr>
      </w:pPr>
      <w:r w:rsidRPr="006F409C">
        <w:rPr>
          <w:sz w:val="24"/>
          <w:szCs w:val="28"/>
        </w:rPr>
        <w:t xml:space="preserve">Орган по сертификации должен хранить информацию о выбранных </w:t>
      </w:r>
      <w:r w:rsidR="00A60B57">
        <w:rPr>
          <w:sz w:val="24"/>
          <w:szCs w:val="28"/>
        </w:rPr>
        <w:t>объектах</w:t>
      </w:r>
      <w:r w:rsidRPr="006F409C">
        <w:rPr>
          <w:sz w:val="24"/>
          <w:szCs w:val="28"/>
        </w:rPr>
        <w:t xml:space="preserve">, включая любые временные </w:t>
      </w:r>
      <w:r w:rsidR="00A60B57">
        <w:rPr>
          <w:sz w:val="24"/>
          <w:szCs w:val="28"/>
        </w:rPr>
        <w:t>объекты</w:t>
      </w:r>
      <w:r w:rsidRPr="006F409C">
        <w:rPr>
          <w:sz w:val="24"/>
          <w:szCs w:val="28"/>
        </w:rPr>
        <w:t>, которые функционировали и были включены в выборку.</w:t>
      </w:r>
    </w:p>
    <w:p w:rsidR="006F409C" w:rsidRPr="006F409C" w:rsidRDefault="006F409C" w:rsidP="006F409C">
      <w:pPr>
        <w:ind w:firstLine="567"/>
        <w:jc w:val="both"/>
        <w:rPr>
          <w:sz w:val="24"/>
          <w:szCs w:val="28"/>
        </w:rPr>
      </w:pPr>
      <w:r w:rsidRPr="006F409C">
        <w:rPr>
          <w:sz w:val="24"/>
          <w:szCs w:val="28"/>
        </w:rPr>
        <w:t xml:space="preserve">При выборе временных </w:t>
      </w:r>
      <w:r w:rsidR="00A60B57">
        <w:rPr>
          <w:sz w:val="24"/>
          <w:szCs w:val="28"/>
        </w:rPr>
        <w:t>объектов</w:t>
      </w:r>
      <w:r w:rsidRPr="006F409C">
        <w:rPr>
          <w:sz w:val="24"/>
          <w:szCs w:val="28"/>
        </w:rPr>
        <w:t xml:space="preserve"> необходимо учитывать:</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w:t>
      </w:r>
      <w:r>
        <w:rPr>
          <w:sz w:val="24"/>
          <w:szCs w:val="28"/>
        </w:rPr>
        <w:t>э</w:t>
      </w:r>
      <w:r w:rsidR="006F409C" w:rsidRPr="006F409C">
        <w:rPr>
          <w:sz w:val="24"/>
          <w:szCs w:val="28"/>
        </w:rPr>
        <w:t>ффективный персонал СЭ</w:t>
      </w:r>
      <w:r>
        <w:rPr>
          <w:sz w:val="24"/>
          <w:szCs w:val="28"/>
        </w:rPr>
        <w:t>н</w:t>
      </w:r>
      <w:r w:rsidR="006F409C" w:rsidRPr="006F409C">
        <w:rPr>
          <w:sz w:val="24"/>
          <w:szCs w:val="28"/>
        </w:rPr>
        <w:t>М;</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оценка рисков, связанных с энергоэффективностью и улучшением энергоэффективности;</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энергопотребление;</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виды энергии, пересекающие границы СЭнМ;</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разнообразие оборудования, процессов, систем или объектов и различных стадий проектов;</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временный характер </w:t>
      </w:r>
      <w:r w:rsidR="00A60B57">
        <w:rPr>
          <w:sz w:val="24"/>
          <w:szCs w:val="28"/>
        </w:rPr>
        <w:t>объектов</w:t>
      </w:r>
      <w:r w:rsidR="006F409C" w:rsidRPr="006F409C">
        <w:rPr>
          <w:sz w:val="24"/>
          <w:szCs w:val="28"/>
        </w:rPr>
        <w:t>.</w:t>
      </w:r>
    </w:p>
    <w:p w:rsidR="006F409C" w:rsidRPr="006F409C" w:rsidRDefault="006F409C" w:rsidP="006F409C">
      <w:pPr>
        <w:ind w:firstLine="567"/>
        <w:jc w:val="both"/>
        <w:rPr>
          <w:sz w:val="24"/>
          <w:szCs w:val="28"/>
        </w:rPr>
      </w:pPr>
      <w:r w:rsidRPr="006F409C">
        <w:rPr>
          <w:sz w:val="24"/>
          <w:szCs w:val="28"/>
        </w:rPr>
        <w:t xml:space="preserve">Если к временным </w:t>
      </w:r>
      <w:r w:rsidR="00A60B57">
        <w:rPr>
          <w:sz w:val="24"/>
          <w:szCs w:val="28"/>
        </w:rPr>
        <w:t>объектам</w:t>
      </w:r>
      <w:r w:rsidRPr="006F409C">
        <w:rPr>
          <w:sz w:val="24"/>
          <w:szCs w:val="28"/>
        </w:rPr>
        <w:t xml:space="preserve"> применялись другие критерии, обоснование должно быть сохранено как документированная информация.</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B.4.5 Размер выборки</w:t>
      </w:r>
    </w:p>
    <w:p w:rsidR="006F409C" w:rsidRPr="006F409C" w:rsidRDefault="006F409C" w:rsidP="006F409C">
      <w:pPr>
        <w:ind w:firstLine="567"/>
        <w:jc w:val="both"/>
        <w:rPr>
          <w:sz w:val="24"/>
          <w:szCs w:val="28"/>
        </w:rPr>
      </w:pPr>
      <w:r w:rsidRPr="006F409C">
        <w:rPr>
          <w:sz w:val="24"/>
          <w:szCs w:val="28"/>
        </w:rPr>
        <w:t xml:space="preserve">Орган по сертификации должен хранить документированную информацию для определения размера выборки, которая должна быть взята при аудите </w:t>
      </w:r>
      <w:r w:rsidR="00A60B57">
        <w:rPr>
          <w:sz w:val="24"/>
          <w:szCs w:val="28"/>
        </w:rPr>
        <w:t>объектов</w:t>
      </w:r>
      <w:r w:rsidRPr="006F409C">
        <w:rPr>
          <w:sz w:val="24"/>
          <w:szCs w:val="28"/>
        </w:rPr>
        <w:t xml:space="preserve"> в рамках аудита и сертификации </w:t>
      </w:r>
      <w:proofErr w:type="spellStart"/>
      <w:r w:rsidR="00A60B57">
        <w:rPr>
          <w:sz w:val="24"/>
          <w:szCs w:val="28"/>
        </w:rPr>
        <w:t>многообъектной</w:t>
      </w:r>
      <w:proofErr w:type="spellEnd"/>
      <w:r w:rsidR="00A60B57">
        <w:rPr>
          <w:sz w:val="24"/>
          <w:szCs w:val="28"/>
        </w:rPr>
        <w:t xml:space="preserve"> </w:t>
      </w:r>
      <w:r w:rsidRPr="006F409C">
        <w:rPr>
          <w:sz w:val="24"/>
          <w:szCs w:val="28"/>
        </w:rPr>
        <w:t xml:space="preserve">организации. При этом должны учитываться критерии, описанные в </w:t>
      </w:r>
      <w:r w:rsidR="00A60B57">
        <w:rPr>
          <w:sz w:val="24"/>
          <w:szCs w:val="28"/>
        </w:rPr>
        <w:t>настоящем</w:t>
      </w:r>
      <w:r w:rsidRPr="006F409C">
        <w:rPr>
          <w:sz w:val="24"/>
          <w:szCs w:val="28"/>
        </w:rPr>
        <w:t xml:space="preserve"> </w:t>
      </w:r>
      <w:r w:rsidR="00A60B57">
        <w:rPr>
          <w:sz w:val="24"/>
          <w:szCs w:val="28"/>
        </w:rPr>
        <w:t>стандарте</w:t>
      </w:r>
      <w:r w:rsidRPr="006F409C">
        <w:rPr>
          <w:sz w:val="24"/>
          <w:szCs w:val="28"/>
        </w:rPr>
        <w:t xml:space="preserve">. Орган по сертификации должен хранить соответствующую документированную информацию для каждого применения </w:t>
      </w:r>
      <w:r w:rsidR="00686D28">
        <w:rPr>
          <w:sz w:val="24"/>
          <w:szCs w:val="28"/>
        </w:rPr>
        <w:t>выборочной проверки ряда объектов</w:t>
      </w:r>
      <w:r w:rsidRPr="006F409C">
        <w:rPr>
          <w:sz w:val="24"/>
          <w:szCs w:val="28"/>
        </w:rPr>
        <w:t>.</w:t>
      </w:r>
    </w:p>
    <w:p w:rsidR="006F409C" w:rsidRPr="006F409C" w:rsidRDefault="006F409C" w:rsidP="006F409C">
      <w:pPr>
        <w:ind w:firstLine="567"/>
        <w:jc w:val="both"/>
        <w:rPr>
          <w:sz w:val="24"/>
          <w:szCs w:val="28"/>
        </w:rPr>
      </w:pPr>
      <w:r w:rsidRPr="006F409C">
        <w:rPr>
          <w:sz w:val="24"/>
          <w:szCs w:val="28"/>
        </w:rPr>
        <w:t>Минимальное количество объектов, подлежащих посещению в ходе аудита, должно быть следующим.</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Первоначальный сертификационный аудит: размер выборки (</w:t>
      </w:r>
      <w:r w:rsidR="006F409C" w:rsidRPr="00A73DAA">
        <w:rPr>
          <w:i/>
          <w:sz w:val="24"/>
          <w:szCs w:val="28"/>
        </w:rPr>
        <w:t>Y</w:t>
      </w:r>
      <w:r w:rsidR="006F409C" w:rsidRPr="006F409C">
        <w:rPr>
          <w:sz w:val="24"/>
          <w:szCs w:val="28"/>
        </w:rPr>
        <w:t xml:space="preserve">) должен быть равен квадратному корню из числа </w:t>
      </w:r>
      <w:r w:rsidR="008F361D">
        <w:rPr>
          <w:sz w:val="24"/>
          <w:szCs w:val="28"/>
        </w:rPr>
        <w:t>объектов</w:t>
      </w:r>
      <w:r w:rsidR="006F409C" w:rsidRPr="006F409C">
        <w:rPr>
          <w:sz w:val="24"/>
          <w:szCs w:val="28"/>
        </w:rPr>
        <w:t xml:space="preserve"> (</w:t>
      </w:r>
      <w:r w:rsidR="00A73DAA" w:rsidRPr="00A73DAA">
        <w:rPr>
          <w:i/>
          <w:sz w:val="24"/>
          <w:szCs w:val="28"/>
        </w:rPr>
        <w:t>x</w:t>
      </w:r>
      <w:r w:rsidR="006F409C" w:rsidRPr="006F409C">
        <w:rPr>
          <w:sz w:val="24"/>
          <w:szCs w:val="28"/>
        </w:rPr>
        <w:t>), округленному до целого числа, т.е.</w:t>
      </w:r>
      <w:r w:rsidR="00A73DAA">
        <w:rPr>
          <w:sz w:val="24"/>
          <w:szCs w:val="28"/>
        </w:rPr>
        <w:t xml:space="preserve"> </w:t>
      </w:r>
      <w:r w:rsidR="00A73DAA" w:rsidRPr="00A73DAA">
        <w:rPr>
          <w:i/>
          <w:sz w:val="24"/>
          <w:szCs w:val="28"/>
        </w:rPr>
        <w:t>Y</w:t>
      </w:r>
      <w:r w:rsidR="00A73DAA">
        <w:rPr>
          <w:i/>
          <w:sz w:val="24"/>
          <w:szCs w:val="28"/>
        </w:rPr>
        <w:t xml:space="preserve"> </w:t>
      </w:r>
      <w:r w:rsidR="00A73DAA" w:rsidRPr="000B38B6">
        <w:rPr>
          <w:sz w:val="24"/>
          <w:szCs w:val="28"/>
        </w:rPr>
        <w:t>=</w:t>
      </w:r>
      <w:r w:rsidR="006F409C" w:rsidRPr="000B38B6">
        <w:rPr>
          <w:sz w:val="24"/>
          <w:szCs w:val="28"/>
        </w:rPr>
        <w:t xml:space="preserve"> </w:t>
      </w:r>
      <m:oMath>
        <m:rad>
          <m:radPr>
            <m:degHide m:val="1"/>
            <m:ctrlPr>
              <w:rPr>
                <w:rFonts w:ascii="Cambria Math" w:hAnsi="Cambria Math"/>
                <w:i/>
                <w:sz w:val="24"/>
                <w:szCs w:val="28"/>
              </w:rPr>
            </m:ctrlPr>
          </m:radPr>
          <m:deg/>
          <m:e>
            <m:r>
              <w:rPr>
                <w:rFonts w:ascii="Cambria Math" w:hAnsi="Cambria Math"/>
                <w:sz w:val="24"/>
                <w:szCs w:val="28"/>
                <w:lang w:val="en-US"/>
              </w:rPr>
              <m:t>x</m:t>
            </m:r>
          </m:e>
        </m:rad>
      </m:oMath>
      <w:r w:rsidR="006F409C" w:rsidRPr="006F409C">
        <w:rPr>
          <w:sz w:val="24"/>
          <w:szCs w:val="28"/>
        </w:rPr>
        <w:t>.</w:t>
      </w:r>
    </w:p>
    <w:p w:rsidR="006F409C" w:rsidRPr="006F409C" w:rsidRDefault="00CB0F75" w:rsidP="006F409C">
      <w:pPr>
        <w:ind w:firstLine="567"/>
        <w:jc w:val="both"/>
        <w:rPr>
          <w:sz w:val="24"/>
          <w:szCs w:val="28"/>
        </w:rPr>
      </w:pPr>
      <w:r>
        <w:rPr>
          <w:sz w:val="24"/>
          <w:szCs w:val="28"/>
        </w:rPr>
        <w:t>-</w:t>
      </w:r>
      <w:r w:rsidR="006F409C" w:rsidRPr="006F409C">
        <w:rPr>
          <w:sz w:val="24"/>
          <w:szCs w:val="28"/>
        </w:rPr>
        <w:t xml:space="preserve"> </w:t>
      </w:r>
      <w:r w:rsidR="002D6708">
        <w:rPr>
          <w:sz w:val="24"/>
          <w:szCs w:val="28"/>
        </w:rPr>
        <w:t>Инспекционный</w:t>
      </w:r>
      <w:r w:rsidR="006F409C" w:rsidRPr="006F409C">
        <w:rPr>
          <w:sz w:val="24"/>
          <w:szCs w:val="28"/>
        </w:rPr>
        <w:t xml:space="preserve"> аудит: размер годовой выборки равен квадратному корню из числа </w:t>
      </w:r>
      <w:r w:rsidR="00E17C09">
        <w:rPr>
          <w:sz w:val="24"/>
          <w:szCs w:val="28"/>
        </w:rPr>
        <w:t>объектов</w:t>
      </w:r>
      <w:r w:rsidR="006F409C" w:rsidRPr="006F409C">
        <w:rPr>
          <w:sz w:val="24"/>
          <w:szCs w:val="28"/>
        </w:rPr>
        <w:t xml:space="preserve"> с коэффициентом ноль целых шесть десятых, округленному до целого числа, т.е. </w:t>
      </w:r>
      <w:r w:rsidR="000B38B6" w:rsidRPr="00A73DAA">
        <w:rPr>
          <w:i/>
          <w:sz w:val="24"/>
          <w:szCs w:val="28"/>
        </w:rPr>
        <w:t>Y</w:t>
      </w:r>
      <w:r w:rsidR="000B38B6">
        <w:rPr>
          <w:i/>
          <w:sz w:val="24"/>
          <w:szCs w:val="28"/>
        </w:rPr>
        <w:t xml:space="preserve"> </w:t>
      </w:r>
      <w:r w:rsidR="000B38B6" w:rsidRPr="000B38B6">
        <w:rPr>
          <w:sz w:val="24"/>
          <w:szCs w:val="28"/>
        </w:rPr>
        <w:t>= 0,6</w:t>
      </w:r>
      <m:oMath>
        <m:rad>
          <m:radPr>
            <m:degHide m:val="1"/>
            <m:ctrlPr>
              <w:rPr>
                <w:rFonts w:ascii="Cambria Math" w:hAnsi="Cambria Math"/>
                <w:i/>
                <w:sz w:val="24"/>
                <w:szCs w:val="28"/>
              </w:rPr>
            </m:ctrlPr>
          </m:radPr>
          <m:deg/>
          <m:e>
            <m:r>
              <w:rPr>
                <w:rFonts w:ascii="Cambria Math" w:hAnsi="Cambria Math"/>
                <w:sz w:val="24"/>
                <w:szCs w:val="28"/>
                <w:lang w:val="en-US"/>
              </w:rPr>
              <m:t>x</m:t>
            </m:r>
          </m:e>
        </m:rad>
      </m:oMath>
      <w:r w:rsidR="000B38B6" w:rsidRPr="006F409C">
        <w:rPr>
          <w:sz w:val="24"/>
          <w:szCs w:val="28"/>
        </w:rPr>
        <w:t>.</w:t>
      </w:r>
    </w:p>
    <w:p w:rsidR="006F409C" w:rsidRPr="006F409C" w:rsidRDefault="006F409C" w:rsidP="006F409C">
      <w:pPr>
        <w:ind w:firstLine="567"/>
        <w:jc w:val="both"/>
        <w:rPr>
          <w:sz w:val="24"/>
          <w:szCs w:val="28"/>
        </w:rPr>
      </w:pPr>
      <w:r w:rsidRPr="006F409C">
        <w:rPr>
          <w:sz w:val="24"/>
          <w:szCs w:val="28"/>
        </w:rPr>
        <w:t>- Ресертификационный аудит: размер выборки должен быть таким же, как и для первоначального аудита.</w:t>
      </w:r>
    </w:p>
    <w:p w:rsidR="006F409C" w:rsidRPr="006F409C" w:rsidRDefault="006F409C" w:rsidP="006F409C">
      <w:pPr>
        <w:ind w:firstLine="567"/>
        <w:jc w:val="both"/>
        <w:rPr>
          <w:sz w:val="24"/>
          <w:szCs w:val="28"/>
        </w:rPr>
      </w:pPr>
      <w:r w:rsidRPr="006F409C">
        <w:rPr>
          <w:sz w:val="24"/>
          <w:szCs w:val="28"/>
        </w:rPr>
        <w:t xml:space="preserve">Тем не менее, если СЭнМ доказала свою эффективность в течение трех лет, размер выборки можно было бы уменьшить, используя коэффициент 0,8, округленный до целого </w:t>
      </w:r>
      <w:r w:rsidRPr="006F409C">
        <w:rPr>
          <w:sz w:val="24"/>
          <w:szCs w:val="28"/>
        </w:rPr>
        <w:lastRenderedPageBreak/>
        <w:t xml:space="preserve">числа, т. е. </w:t>
      </w:r>
      <w:r w:rsidR="001D157D" w:rsidRPr="00A73DAA">
        <w:rPr>
          <w:i/>
          <w:sz w:val="24"/>
          <w:szCs w:val="28"/>
        </w:rPr>
        <w:t>Y</w:t>
      </w:r>
      <w:r w:rsidR="001D157D">
        <w:rPr>
          <w:i/>
          <w:sz w:val="24"/>
          <w:szCs w:val="28"/>
        </w:rPr>
        <w:t xml:space="preserve"> </w:t>
      </w:r>
      <w:r w:rsidR="001D157D" w:rsidRPr="000B38B6">
        <w:rPr>
          <w:sz w:val="24"/>
          <w:szCs w:val="28"/>
        </w:rPr>
        <w:t>= 0,</w:t>
      </w:r>
      <w:r w:rsidR="001D157D">
        <w:rPr>
          <w:sz w:val="24"/>
          <w:szCs w:val="28"/>
        </w:rPr>
        <w:t>8</w:t>
      </w:r>
      <m:oMath>
        <m:rad>
          <m:radPr>
            <m:degHide m:val="1"/>
            <m:ctrlPr>
              <w:rPr>
                <w:rFonts w:ascii="Cambria Math" w:hAnsi="Cambria Math"/>
                <w:i/>
                <w:sz w:val="24"/>
                <w:szCs w:val="28"/>
              </w:rPr>
            </m:ctrlPr>
          </m:radPr>
          <m:deg/>
          <m:e>
            <m:r>
              <w:rPr>
                <w:rFonts w:ascii="Cambria Math" w:hAnsi="Cambria Math"/>
                <w:sz w:val="24"/>
                <w:szCs w:val="28"/>
                <w:lang w:val="en-US"/>
              </w:rPr>
              <m:t>x</m:t>
            </m:r>
          </m:e>
        </m:rad>
      </m:oMath>
      <w:r w:rsidRPr="006F409C">
        <w:rPr>
          <w:sz w:val="24"/>
          <w:szCs w:val="28"/>
        </w:rPr>
        <w:t>.</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B.4.6 Риск</w:t>
      </w:r>
    </w:p>
    <w:p w:rsidR="006F409C" w:rsidRPr="006F409C" w:rsidRDefault="006F409C" w:rsidP="006F409C">
      <w:pPr>
        <w:ind w:firstLine="567"/>
        <w:jc w:val="both"/>
        <w:rPr>
          <w:sz w:val="24"/>
          <w:szCs w:val="28"/>
        </w:rPr>
      </w:pPr>
      <w:r w:rsidRPr="006F409C">
        <w:rPr>
          <w:sz w:val="24"/>
          <w:szCs w:val="28"/>
        </w:rPr>
        <w:t xml:space="preserve">B.4.6.1 Центральная функция должна подвергаться аудиту во время каждой первоначальной сертификации и повторной сертификации, а также не реже одного раза в год в рамках </w:t>
      </w:r>
      <w:r w:rsidR="005C7971">
        <w:rPr>
          <w:sz w:val="24"/>
          <w:szCs w:val="28"/>
        </w:rPr>
        <w:t>инспектирования</w:t>
      </w:r>
      <w:r w:rsidRPr="006F409C">
        <w:rPr>
          <w:sz w:val="24"/>
          <w:szCs w:val="28"/>
        </w:rPr>
        <w:t xml:space="preserve">. Аудит в центральном подразделении должен включать проверку </w:t>
      </w:r>
      <w:proofErr w:type="spellStart"/>
      <w:r w:rsidRPr="006F409C">
        <w:rPr>
          <w:sz w:val="24"/>
          <w:szCs w:val="28"/>
        </w:rPr>
        <w:t>энергоэффективности</w:t>
      </w:r>
      <w:proofErr w:type="spellEnd"/>
      <w:r w:rsidRPr="006F409C">
        <w:rPr>
          <w:sz w:val="24"/>
          <w:szCs w:val="28"/>
        </w:rPr>
        <w:t xml:space="preserve"> всех </w:t>
      </w:r>
      <w:r w:rsidR="008143F9">
        <w:rPr>
          <w:sz w:val="24"/>
          <w:szCs w:val="28"/>
        </w:rPr>
        <w:t>объектов</w:t>
      </w:r>
      <w:r w:rsidRPr="006F409C">
        <w:rPr>
          <w:sz w:val="24"/>
          <w:szCs w:val="28"/>
        </w:rPr>
        <w:t>, включенных в сертификат всей организации.</w:t>
      </w:r>
    </w:p>
    <w:p w:rsidR="006F409C" w:rsidRPr="006F409C" w:rsidRDefault="006F409C" w:rsidP="006F409C">
      <w:pPr>
        <w:ind w:firstLine="567"/>
        <w:jc w:val="both"/>
        <w:rPr>
          <w:sz w:val="24"/>
          <w:szCs w:val="28"/>
        </w:rPr>
      </w:pPr>
      <w:r w:rsidRPr="006F409C">
        <w:rPr>
          <w:sz w:val="24"/>
          <w:szCs w:val="28"/>
        </w:rPr>
        <w:t>Размер выборки должен быть увеличен или уменьшен, если анализ риска процессов/деятельности, охватываемых СЭнМ, подлежащих сертификации, органом по сертификации указывает на особые обстоятельства, такие как следующие:</w:t>
      </w:r>
    </w:p>
    <w:p w:rsidR="006F409C" w:rsidRPr="006F409C" w:rsidRDefault="006F409C" w:rsidP="006F409C">
      <w:pPr>
        <w:ind w:firstLine="567"/>
        <w:jc w:val="both"/>
        <w:rPr>
          <w:sz w:val="24"/>
          <w:szCs w:val="28"/>
        </w:rPr>
      </w:pPr>
      <w:r w:rsidRPr="006F409C">
        <w:rPr>
          <w:sz w:val="24"/>
          <w:szCs w:val="28"/>
        </w:rPr>
        <w:t xml:space="preserve">а) размер </w:t>
      </w:r>
      <w:r w:rsidR="008143F9">
        <w:rPr>
          <w:sz w:val="24"/>
          <w:szCs w:val="28"/>
        </w:rPr>
        <w:t>объектов</w:t>
      </w:r>
      <w:r w:rsidRPr="006F409C">
        <w:rPr>
          <w:sz w:val="24"/>
          <w:szCs w:val="28"/>
        </w:rPr>
        <w:t xml:space="preserve"> и количество эффективного персонала СЭнМ;</w:t>
      </w:r>
    </w:p>
    <w:p w:rsidR="006F409C" w:rsidRPr="006F409C" w:rsidRDefault="006F409C" w:rsidP="006F409C">
      <w:pPr>
        <w:ind w:firstLine="567"/>
        <w:jc w:val="both"/>
        <w:rPr>
          <w:sz w:val="24"/>
          <w:szCs w:val="28"/>
        </w:rPr>
      </w:pPr>
      <w:r w:rsidRPr="006F409C">
        <w:rPr>
          <w:sz w:val="24"/>
          <w:szCs w:val="28"/>
          <w:lang w:val="de-DE"/>
        </w:rPr>
        <w:t>b</w:t>
      </w:r>
      <w:r w:rsidRPr="006F409C">
        <w:rPr>
          <w:sz w:val="24"/>
          <w:szCs w:val="28"/>
        </w:rPr>
        <w:t>) различия в методах работы (например, смены);</w:t>
      </w:r>
    </w:p>
    <w:p w:rsidR="006F409C" w:rsidRPr="006F409C" w:rsidRDefault="006F409C" w:rsidP="006F409C">
      <w:pPr>
        <w:ind w:firstLine="567"/>
        <w:jc w:val="both"/>
        <w:rPr>
          <w:sz w:val="24"/>
          <w:szCs w:val="28"/>
        </w:rPr>
      </w:pPr>
      <w:r w:rsidRPr="006F409C">
        <w:rPr>
          <w:sz w:val="24"/>
          <w:szCs w:val="28"/>
        </w:rPr>
        <w:t>c) различия в предпринимаемых действиях;</w:t>
      </w:r>
    </w:p>
    <w:p w:rsidR="006F409C" w:rsidRPr="006F409C" w:rsidRDefault="006F409C" w:rsidP="006F409C">
      <w:pPr>
        <w:ind w:firstLine="567"/>
        <w:jc w:val="both"/>
        <w:rPr>
          <w:sz w:val="24"/>
          <w:szCs w:val="28"/>
        </w:rPr>
      </w:pPr>
      <w:r w:rsidRPr="006F409C">
        <w:rPr>
          <w:sz w:val="24"/>
          <w:szCs w:val="28"/>
          <w:lang w:val="de-DE"/>
        </w:rPr>
        <w:t>d</w:t>
      </w:r>
      <w:r w:rsidRPr="006F409C">
        <w:rPr>
          <w:sz w:val="24"/>
          <w:szCs w:val="28"/>
        </w:rPr>
        <w:t>) различия в потреблении энергии или SEU;</w:t>
      </w:r>
    </w:p>
    <w:p w:rsidR="006F409C" w:rsidRPr="006F409C" w:rsidRDefault="006F409C" w:rsidP="006F409C">
      <w:pPr>
        <w:ind w:firstLine="567"/>
        <w:jc w:val="both"/>
        <w:rPr>
          <w:sz w:val="24"/>
          <w:szCs w:val="28"/>
        </w:rPr>
      </w:pPr>
      <w:r w:rsidRPr="006F409C">
        <w:rPr>
          <w:sz w:val="24"/>
          <w:szCs w:val="28"/>
        </w:rPr>
        <w:t>e) свидетельства корректирующих действий, сохраненные в виде документированной информации;</w:t>
      </w:r>
    </w:p>
    <w:p w:rsidR="006F409C" w:rsidRPr="006F409C" w:rsidRDefault="006F409C" w:rsidP="006F409C">
      <w:pPr>
        <w:ind w:firstLine="567"/>
        <w:jc w:val="both"/>
        <w:rPr>
          <w:sz w:val="24"/>
          <w:szCs w:val="28"/>
        </w:rPr>
      </w:pPr>
      <w:r w:rsidRPr="006F409C">
        <w:rPr>
          <w:sz w:val="24"/>
          <w:szCs w:val="28"/>
        </w:rPr>
        <w:t>f) применимые правовые требования или другие требования;</w:t>
      </w:r>
    </w:p>
    <w:p w:rsidR="006F409C" w:rsidRPr="006F409C" w:rsidRDefault="006F409C" w:rsidP="006F409C">
      <w:pPr>
        <w:ind w:firstLine="567"/>
        <w:jc w:val="both"/>
        <w:rPr>
          <w:sz w:val="24"/>
          <w:szCs w:val="28"/>
        </w:rPr>
      </w:pPr>
      <w:r w:rsidRPr="006F409C">
        <w:rPr>
          <w:sz w:val="24"/>
          <w:szCs w:val="28"/>
        </w:rPr>
        <w:t>g) результаты внутренних аудитов и анализа со стороны руководства;</w:t>
      </w:r>
    </w:p>
    <w:p w:rsidR="006F409C" w:rsidRPr="006F409C" w:rsidRDefault="006F409C" w:rsidP="006F409C">
      <w:pPr>
        <w:ind w:firstLine="567"/>
        <w:jc w:val="both"/>
        <w:rPr>
          <w:sz w:val="24"/>
          <w:szCs w:val="28"/>
        </w:rPr>
      </w:pPr>
      <w:r w:rsidRPr="006F409C">
        <w:rPr>
          <w:sz w:val="24"/>
          <w:szCs w:val="28"/>
        </w:rPr>
        <w:t xml:space="preserve">h) способность продемонстрировать улучшение энергоэффективности и улучшение </w:t>
      </w:r>
      <w:r w:rsidR="000C1F79" w:rsidRPr="006F409C">
        <w:rPr>
          <w:sz w:val="24"/>
          <w:szCs w:val="28"/>
        </w:rPr>
        <w:t>СЭнМ</w:t>
      </w:r>
      <w:r w:rsidRPr="006F409C">
        <w:rPr>
          <w:sz w:val="24"/>
          <w:szCs w:val="28"/>
        </w:rPr>
        <w:t>.</w:t>
      </w:r>
    </w:p>
    <w:p w:rsidR="006F409C" w:rsidRPr="006F409C" w:rsidRDefault="006F409C" w:rsidP="006F409C">
      <w:pPr>
        <w:ind w:firstLine="567"/>
        <w:jc w:val="both"/>
        <w:rPr>
          <w:sz w:val="24"/>
          <w:szCs w:val="28"/>
        </w:rPr>
      </w:pPr>
      <w:r w:rsidRPr="006F409C">
        <w:rPr>
          <w:sz w:val="24"/>
          <w:szCs w:val="28"/>
        </w:rPr>
        <w:t>B.4.6.2 В целях снижения риска перед первоначальным аудитом органа по сертификации должны быть выполнены следующие условия.</w:t>
      </w:r>
    </w:p>
    <w:p w:rsidR="006F409C" w:rsidRDefault="006F409C" w:rsidP="006F409C">
      <w:pPr>
        <w:ind w:firstLine="567"/>
        <w:jc w:val="both"/>
        <w:rPr>
          <w:sz w:val="24"/>
          <w:szCs w:val="28"/>
        </w:rPr>
      </w:pPr>
      <w:r w:rsidRPr="006F409C">
        <w:rPr>
          <w:sz w:val="24"/>
          <w:szCs w:val="28"/>
        </w:rPr>
        <w:t xml:space="preserve">a) Соответствующие </w:t>
      </w:r>
      <w:r w:rsidR="008143F9">
        <w:rPr>
          <w:sz w:val="24"/>
          <w:szCs w:val="28"/>
        </w:rPr>
        <w:t>объекты</w:t>
      </w:r>
      <w:r w:rsidRPr="006F409C">
        <w:rPr>
          <w:sz w:val="24"/>
          <w:szCs w:val="28"/>
        </w:rPr>
        <w:t xml:space="preserve"> (включая центральную функцию) должны быть предметом централизованно управляемой программы внутреннего аудита организации-клиента до того, как орган по сертификации начнет свой процесс аудита.</w:t>
      </w:r>
    </w:p>
    <w:p w:rsidR="000C1F79" w:rsidRPr="006F409C" w:rsidRDefault="000C1F79" w:rsidP="006F409C">
      <w:pPr>
        <w:ind w:firstLine="567"/>
        <w:jc w:val="both"/>
        <w:rPr>
          <w:sz w:val="24"/>
          <w:szCs w:val="28"/>
        </w:rPr>
      </w:pPr>
    </w:p>
    <w:p w:rsidR="006F409C" w:rsidRPr="000C1F79" w:rsidRDefault="000C1F79" w:rsidP="006F409C">
      <w:pPr>
        <w:ind w:firstLine="567"/>
        <w:jc w:val="both"/>
        <w:rPr>
          <w:szCs w:val="28"/>
        </w:rPr>
      </w:pPr>
      <w:r w:rsidRPr="00254E6B">
        <w:rPr>
          <w:szCs w:val="28"/>
        </w:rPr>
        <w:t>Примечание –</w:t>
      </w:r>
      <w:r w:rsidR="006F409C" w:rsidRPr="000C1F79">
        <w:rPr>
          <w:szCs w:val="28"/>
        </w:rPr>
        <w:t xml:space="preserve"> Внутренний аудит может проводиться с использованием дистанционных электронных методов.</w:t>
      </w:r>
    </w:p>
    <w:p w:rsidR="000C1F79" w:rsidRPr="006F409C" w:rsidRDefault="000C1F79" w:rsidP="006F409C">
      <w:pPr>
        <w:ind w:firstLine="567"/>
        <w:jc w:val="both"/>
        <w:rPr>
          <w:sz w:val="24"/>
          <w:szCs w:val="28"/>
        </w:rPr>
      </w:pPr>
    </w:p>
    <w:p w:rsidR="006F409C" w:rsidRPr="006F409C" w:rsidRDefault="006F409C" w:rsidP="006F409C">
      <w:pPr>
        <w:ind w:firstLine="567"/>
        <w:jc w:val="both"/>
        <w:rPr>
          <w:sz w:val="24"/>
          <w:szCs w:val="28"/>
        </w:rPr>
      </w:pPr>
      <w:r w:rsidRPr="006F409C">
        <w:rPr>
          <w:sz w:val="24"/>
          <w:szCs w:val="28"/>
        </w:rPr>
        <w:t>b) Организация-клиент должна провести централизованную управленческую проверку СЭнМ до первоначального аудита органа по сертификации.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 xml:space="preserve">B.4.7 План </w:t>
      </w:r>
      <w:r w:rsidR="00257026">
        <w:rPr>
          <w:b/>
          <w:sz w:val="24"/>
          <w:szCs w:val="28"/>
        </w:rPr>
        <w:t xml:space="preserve">выборочной проверки </w:t>
      </w:r>
      <w:r w:rsidR="005773DF">
        <w:rPr>
          <w:b/>
          <w:sz w:val="24"/>
          <w:szCs w:val="28"/>
        </w:rPr>
        <w:t>объекта</w:t>
      </w:r>
    </w:p>
    <w:p w:rsidR="006F409C" w:rsidRPr="006F409C" w:rsidRDefault="006F409C" w:rsidP="006F409C">
      <w:pPr>
        <w:ind w:firstLine="567"/>
        <w:jc w:val="both"/>
        <w:rPr>
          <w:sz w:val="24"/>
          <w:szCs w:val="28"/>
        </w:rPr>
      </w:pPr>
      <w:r w:rsidRPr="006F409C">
        <w:rPr>
          <w:sz w:val="24"/>
          <w:szCs w:val="28"/>
        </w:rPr>
        <w:t xml:space="preserve">Орган по сертификации должен разработать план </w:t>
      </w:r>
      <w:r w:rsidR="005773DF">
        <w:rPr>
          <w:sz w:val="24"/>
          <w:szCs w:val="28"/>
        </w:rPr>
        <w:t>выборочной проверки объекта</w:t>
      </w:r>
      <w:r w:rsidRPr="006F409C">
        <w:rPr>
          <w:sz w:val="24"/>
          <w:szCs w:val="28"/>
        </w:rPr>
        <w:t xml:space="preserve"> для программы аудита.</w:t>
      </w:r>
    </w:p>
    <w:p w:rsidR="006F409C" w:rsidRPr="006F409C" w:rsidRDefault="006F409C" w:rsidP="006F409C">
      <w:pPr>
        <w:ind w:firstLine="567"/>
        <w:jc w:val="both"/>
        <w:rPr>
          <w:sz w:val="24"/>
          <w:szCs w:val="28"/>
        </w:rPr>
      </w:pPr>
      <w:r w:rsidRPr="006F409C">
        <w:rPr>
          <w:sz w:val="24"/>
          <w:szCs w:val="28"/>
        </w:rPr>
        <w:t xml:space="preserve">Первоначальный процесс рассмотрения контракта должен уточнить, какие </w:t>
      </w:r>
      <w:r w:rsidR="00BE7862">
        <w:rPr>
          <w:sz w:val="24"/>
          <w:szCs w:val="28"/>
        </w:rPr>
        <w:t>объекты</w:t>
      </w:r>
      <w:r w:rsidRPr="006F409C">
        <w:rPr>
          <w:sz w:val="24"/>
          <w:szCs w:val="28"/>
        </w:rPr>
        <w:t xml:space="preserve"> должны быть включены в сертификацию, а какие должны быть исключены. Если в течение цикла сертификации добавляются или удаляются </w:t>
      </w:r>
      <w:r w:rsidR="00BE7862">
        <w:rPr>
          <w:sz w:val="24"/>
          <w:szCs w:val="28"/>
        </w:rPr>
        <w:t>объекты</w:t>
      </w:r>
      <w:r w:rsidRPr="006F409C">
        <w:rPr>
          <w:sz w:val="24"/>
          <w:szCs w:val="28"/>
        </w:rPr>
        <w:t xml:space="preserve">, организация-заказчик должна уведомить об этом орган по сертификации. План </w:t>
      </w:r>
      <w:r w:rsidR="00BE7862">
        <w:rPr>
          <w:sz w:val="24"/>
          <w:szCs w:val="28"/>
        </w:rPr>
        <w:t xml:space="preserve">выборочной проверки </w:t>
      </w:r>
      <w:r w:rsidRPr="006F409C">
        <w:rPr>
          <w:sz w:val="24"/>
          <w:szCs w:val="28"/>
        </w:rPr>
        <w:t>корректируется соответствующим образом.</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 xml:space="preserve">B.4.8 Дополнительные </w:t>
      </w:r>
      <w:r w:rsidR="00BE7862">
        <w:rPr>
          <w:b/>
          <w:sz w:val="24"/>
          <w:szCs w:val="28"/>
        </w:rPr>
        <w:t>объекты</w:t>
      </w:r>
    </w:p>
    <w:p w:rsidR="006F409C" w:rsidRPr="006F409C" w:rsidRDefault="006F409C" w:rsidP="006F409C">
      <w:pPr>
        <w:ind w:firstLine="567"/>
        <w:jc w:val="both"/>
        <w:rPr>
          <w:sz w:val="24"/>
          <w:szCs w:val="28"/>
        </w:rPr>
      </w:pPr>
      <w:r w:rsidRPr="006F409C">
        <w:rPr>
          <w:sz w:val="24"/>
          <w:szCs w:val="28"/>
        </w:rPr>
        <w:t xml:space="preserve">Когда новые </w:t>
      </w:r>
      <w:r w:rsidR="00BE7862">
        <w:rPr>
          <w:sz w:val="24"/>
          <w:szCs w:val="28"/>
        </w:rPr>
        <w:t>объекты</w:t>
      </w:r>
      <w:r w:rsidR="00BE7862" w:rsidRPr="006F409C">
        <w:rPr>
          <w:sz w:val="24"/>
          <w:szCs w:val="28"/>
        </w:rPr>
        <w:t xml:space="preserve"> </w:t>
      </w:r>
      <w:r w:rsidRPr="006F409C">
        <w:rPr>
          <w:sz w:val="24"/>
          <w:szCs w:val="28"/>
        </w:rPr>
        <w:t xml:space="preserve">присоединяются к уже сертифицированной </w:t>
      </w:r>
      <w:proofErr w:type="spellStart"/>
      <w:r w:rsidR="00BE7862">
        <w:rPr>
          <w:sz w:val="24"/>
          <w:szCs w:val="28"/>
        </w:rPr>
        <w:t>многообъектной</w:t>
      </w:r>
      <w:proofErr w:type="spellEnd"/>
      <w:r w:rsidR="00BE7862">
        <w:rPr>
          <w:sz w:val="24"/>
          <w:szCs w:val="28"/>
        </w:rPr>
        <w:t xml:space="preserve"> </w:t>
      </w:r>
      <w:r w:rsidRPr="006F409C">
        <w:rPr>
          <w:sz w:val="24"/>
          <w:szCs w:val="28"/>
        </w:rPr>
        <w:t>сети, нов</w:t>
      </w:r>
      <w:r w:rsidR="00BE7862">
        <w:rPr>
          <w:sz w:val="24"/>
          <w:szCs w:val="28"/>
        </w:rPr>
        <w:t>ый</w:t>
      </w:r>
      <w:r w:rsidRPr="006F409C">
        <w:rPr>
          <w:sz w:val="24"/>
          <w:szCs w:val="28"/>
        </w:rPr>
        <w:t xml:space="preserve"> </w:t>
      </w:r>
      <w:r w:rsidR="00BE7862">
        <w:rPr>
          <w:sz w:val="24"/>
          <w:szCs w:val="28"/>
        </w:rPr>
        <w:t>объект</w:t>
      </w:r>
      <w:r w:rsidR="00BE7862" w:rsidRPr="006F409C">
        <w:rPr>
          <w:sz w:val="24"/>
          <w:szCs w:val="28"/>
        </w:rPr>
        <w:t xml:space="preserve"> </w:t>
      </w:r>
      <w:r w:rsidRPr="006F409C">
        <w:rPr>
          <w:sz w:val="24"/>
          <w:szCs w:val="28"/>
        </w:rPr>
        <w:t xml:space="preserve">или </w:t>
      </w:r>
      <w:r w:rsidR="00BE7862">
        <w:rPr>
          <w:sz w:val="24"/>
          <w:szCs w:val="28"/>
        </w:rPr>
        <w:t>объекты</w:t>
      </w:r>
      <w:r w:rsidR="00BE7862" w:rsidRPr="006F409C">
        <w:rPr>
          <w:sz w:val="24"/>
          <w:szCs w:val="28"/>
        </w:rPr>
        <w:t xml:space="preserve"> </w:t>
      </w:r>
      <w:r w:rsidRPr="006F409C">
        <w:rPr>
          <w:sz w:val="24"/>
          <w:szCs w:val="28"/>
        </w:rPr>
        <w:t xml:space="preserve">должны рассматриваться как независимый набор для определения размера выборки. После включения нового </w:t>
      </w:r>
      <w:r w:rsidR="00303CEA">
        <w:rPr>
          <w:sz w:val="24"/>
          <w:szCs w:val="28"/>
        </w:rPr>
        <w:t>объекта</w:t>
      </w:r>
      <w:r w:rsidR="00303CEA" w:rsidRPr="006F409C">
        <w:rPr>
          <w:sz w:val="24"/>
          <w:szCs w:val="28"/>
        </w:rPr>
        <w:t xml:space="preserve"> </w:t>
      </w:r>
      <w:r w:rsidRPr="006F409C">
        <w:rPr>
          <w:sz w:val="24"/>
          <w:szCs w:val="28"/>
        </w:rPr>
        <w:t xml:space="preserve">или </w:t>
      </w:r>
      <w:r w:rsidR="00303CEA">
        <w:rPr>
          <w:sz w:val="24"/>
          <w:szCs w:val="28"/>
        </w:rPr>
        <w:t>объектов</w:t>
      </w:r>
      <w:r w:rsidR="00303CEA" w:rsidRPr="006F409C">
        <w:rPr>
          <w:sz w:val="24"/>
          <w:szCs w:val="28"/>
        </w:rPr>
        <w:t xml:space="preserve"> </w:t>
      </w:r>
      <w:r w:rsidRPr="006F409C">
        <w:rPr>
          <w:sz w:val="24"/>
          <w:szCs w:val="28"/>
        </w:rPr>
        <w:t xml:space="preserve">в сертификат новый </w:t>
      </w:r>
      <w:r w:rsidR="00303CEA">
        <w:rPr>
          <w:sz w:val="24"/>
          <w:szCs w:val="28"/>
        </w:rPr>
        <w:t>объект</w:t>
      </w:r>
      <w:r w:rsidR="00303CEA" w:rsidRPr="006F409C">
        <w:rPr>
          <w:sz w:val="24"/>
          <w:szCs w:val="28"/>
        </w:rPr>
        <w:t xml:space="preserve"> </w:t>
      </w:r>
      <w:r w:rsidRPr="006F409C">
        <w:rPr>
          <w:sz w:val="24"/>
          <w:szCs w:val="28"/>
        </w:rPr>
        <w:t xml:space="preserve">должен быть добавлен </w:t>
      </w:r>
      <w:proofErr w:type="gramStart"/>
      <w:r w:rsidRPr="006F409C">
        <w:rPr>
          <w:sz w:val="24"/>
          <w:szCs w:val="28"/>
        </w:rPr>
        <w:t>к</w:t>
      </w:r>
      <w:proofErr w:type="gramEnd"/>
      <w:r w:rsidRPr="006F409C">
        <w:rPr>
          <w:sz w:val="24"/>
          <w:szCs w:val="28"/>
        </w:rPr>
        <w:t xml:space="preserve"> существующим для определения размера выборки для будущих </w:t>
      </w:r>
      <w:r w:rsidR="00F62636">
        <w:rPr>
          <w:sz w:val="24"/>
          <w:szCs w:val="28"/>
        </w:rPr>
        <w:t>инспекционных</w:t>
      </w:r>
      <w:r w:rsidRPr="006F409C">
        <w:rPr>
          <w:sz w:val="24"/>
          <w:szCs w:val="28"/>
        </w:rPr>
        <w:t xml:space="preserve"> или </w:t>
      </w:r>
      <w:proofErr w:type="spellStart"/>
      <w:r w:rsidRPr="006F409C">
        <w:rPr>
          <w:sz w:val="24"/>
          <w:szCs w:val="28"/>
        </w:rPr>
        <w:t>ресертификационных</w:t>
      </w:r>
      <w:proofErr w:type="spellEnd"/>
      <w:r w:rsidRPr="006F409C">
        <w:rPr>
          <w:sz w:val="24"/>
          <w:szCs w:val="28"/>
        </w:rPr>
        <w:t xml:space="preserve"> аудитов. Если количество </w:t>
      </w:r>
      <w:r w:rsidR="003E33A2">
        <w:rPr>
          <w:sz w:val="24"/>
          <w:szCs w:val="28"/>
        </w:rPr>
        <w:t>объектов</w:t>
      </w:r>
      <w:r w:rsidR="003E33A2" w:rsidRPr="006F409C">
        <w:rPr>
          <w:sz w:val="24"/>
          <w:szCs w:val="28"/>
        </w:rPr>
        <w:t xml:space="preserve"> </w:t>
      </w:r>
      <w:r w:rsidRPr="006F409C">
        <w:rPr>
          <w:sz w:val="24"/>
          <w:szCs w:val="28"/>
        </w:rPr>
        <w:t>уменьшается, размер выборки должен быть пересмотрен, чтобы можно было продемонстрировать критерии выборки.</w:t>
      </w:r>
    </w:p>
    <w:p w:rsidR="006F409C" w:rsidRPr="006F409C" w:rsidRDefault="006F409C" w:rsidP="006F409C">
      <w:pPr>
        <w:ind w:firstLine="567"/>
        <w:jc w:val="both"/>
        <w:rPr>
          <w:b/>
          <w:sz w:val="24"/>
          <w:szCs w:val="28"/>
        </w:rPr>
      </w:pPr>
      <w:r w:rsidRPr="006F409C">
        <w:rPr>
          <w:b/>
          <w:sz w:val="24"/>
          <w:szCs w:val="28"/>
        </w:rPr>
        <w:lastRenderedPageBreak/>
        <w:t>B.5 Аудит и сертификация</w:t>
      </w:r>
    </w:p>
    <w:p w:rsidR="000B74AF" w:rsidRPr="000B74AF" w:rsidRDefault="000B74AF"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В.5.1 Общие положения</w:t>
      </w:r>
    </w:p>
    <w:p w:rsidR="006F409C" w:rsidRPr="006F409C" w:rsidRDefault="006F409C" w:rsidP="006F409C">
      <w:pPr>
        <w:ind w:firstLine="567"/>
        <w:jc w:val="both"/>
        <w:rPr>
          <w:sz w:val="24"/>
          <w:szCs w:val="28"/>
        </w:rPr>
      </w:pPr>
      <w:r w:rsidRPr="006F409C">
        <w:rPr>
          <w:sz w:val="24"/>
          <w:szCs w:val="28"/>
        </w:rPr>
        <w:t xml:space="preserve">Орган по сертификации должен хранить документированную информацию для проведения аудитов в рамках своей </w:t>
      </w:r>
      <w:proofErr w:type="spellStart"/>
      <w:r w:rsidRPr="006F409C">
        <w:rPr>
          <w:sz w:val="24"/>
          <w:szCs w:val="28"/>
        </w:rPr>
        <w:t>много</w:t>
      </w:r>
      <w:r w:rsidR="003E33A2">
        <w:rPr>
          <w:sz w:val="24"/>
          <w:szCs w:val="28"/>
        </w:rPr>
        <w:t>объектной</w:t>
      </w:r>
      <w:proofErr w:type="spellEnd"/>
      <w:r w:rsidRPr="006F409C">
        <w:rPr>
          <w:sz w:val="24"/>
          <w:szCs w:val="28"/>
        </w:rPr>
        <w:t xml:space="preserve"> программы. Документированная информация устанавливает, каким образом орган по сертификации подтверждает, что одна и та же СЭнМ управляет деятельностью всех </w:t>
      </w:r>
      <w:r w:rsidR="003E33A2">
        <w:rPr>
          <w:sz w:val="24"/>
          <w:szCs w:val="28"/>
        </w:rPr>
        <w:t>объектов</w:t>
      </w:r>
      <w:r w:rsidRPr="006F409C">
        <w:rPr>
          <w:sz w:val="24"/>
          <w:szCs w:val="28"/>
        </w:rPr>
        <w:t xml:space="preserve">, применяется ко всем </w:t>
      </w:r>
      <w:r w:rsidR="003E33A2">
        <w:rPr>
          <w:sz w:val="24"/>
          <w:szCs w:val="28"/>
        </w:rPr>
        <w:t>объектам</w:t>
      </w:r>
      <w:r w:rsidR="003E33A2" w:rsidRPr="006F409C">
        <w:rPr>
          <w:sz w:val="24"/>
          <w:szCs w:val="28"/>
        </w:rPr>
        <w:t xml:space="preserve"> </w:t>
      </w:r>
      <w:r w:rsidRPr="006F409C">
        <w:rPr>
          <w:sz w:val="24"/>
          <w:szCs w:val="28"/>
        </w:rPr>
        <w:t xml:space="preserve">и соответствует всем критериям приемлемости для организации в B.3. Орган по сертификации должен обосновать и зафиксировать обоснование применения любого подхода к аудиту и сертификации </w:t>
      </w:r>
      <w:proofErr w:type="spellStart"/>
      <w:r w:rsidR="003E33A2" w:rsidRPr="006F409C">
        <w:rPr>
          <w:sz w:val="24"/>
          <w:szCs w:val="28"/>
        </w:rPr>
        <w:t>много</w:t>
      </w:r>
      <w:r w:rsidR="003E33A2">
        <w:rPr>
          <w:sz w:val="24"/>
          <w:szCs w:val="28"/>
        </w:rPr>
        <w:t>объектной</w:t>
      </w:r>
      <w:proofErr w:type="spellEnd"/>
      <w:r w:rsidR="003E33A2" w:rsidRPr="006F409C">
        <w:rPr>
          <w:sz w:val="24"/>
          <w:szCs w:val="28"/>
        </w:rPr>
        <w:t xml:space="preserve"> </w:t>
      </w:r>
      <w:r w:rsidRPr="006F409C">
        <w:rPr>
          <w:sz w:val="24"/>
          <w:szCs w:val="28"/>
        </w:rPr>
        <w:t>организации.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B.5.2 Заявка и рассмотрение заявки</w:t>
      </w:r>
    </w:p>
    <w:p w:rsidR="006F409C" w:rsidRPr="006F409C" w:rsidRDefault="006F409C" w:rsidP="006F409C">
      <w:pPr>
        <w:ind w:firstLine="567"/>
        <w:jc w:val="both"/>
        <w:rPr>
          <w:sz w:val="24"/>
          <w:szCs w:val="28"/>
        </w:rPr>
      </w:pPr>
      <w:r w:rsidRPr="006F409C">
        <w:rPr>
          <w:sz w:val="24"/>
          <w:szCs w:val="28"/>
        </w:rPr>
        <w:t>Орган по сертификации должен получить необходимую информацию об организации-заявителе, чтобы:</w:t>
      </w:r>
    </w:p>
    <w:p w:rsidR="006F409C" w:rsidRPr="006F409C" w:rsidRDefault="006F409C" w:rsidP="006F409C">
      <w:pPr>
        <w:ind w:firstLine="567"/>
        <w:jc w:val="both"/>
        <w:rPr>
          <w:sz w:val="24"/>
          <w:szCs w:val="28"/>
        </w:rPr>
      </w:pPr>
      <w:r w:rsidRPr="006F409C">
        <w:rPr>
          <w:sz w:val="24"/>
          <w:szCs w:val="28"/>
        </w:rPr>
        <w:t>- подтвердить, что единая система управления развернута в организации-заказчике;</w:t>
      </w:r>
    </w:p>
    <w:p w:rsidR="006F409C" w:rsidRPr="006F409C" w:rsidRDefault="006F409C" w:rsidP="006F409C">
      <w:pPr>
        <w:ind w:firstLine="567"/>
        <w:jc w:val="both"/>
        <w:rPr>
          <w:sz w:val="24"/>
          <w:szCs w:val="28"/>
        </w:rPr>
      </w:pPr>
      <w:r w:rsidRPr="006F409C">
        <w:rPr>
          <w:sz w:val="24"/>
          <w:szCs w:val="28"/>
        </w:rPr>
        <w:t>- определить область применения эксплуатируемой системы менеджмента и требуемую область сертификации и, если применимо, подобласти;</w:t>
      </w:r>
    </w:p>
    <w:p w:rsidR="006F409C" w:rsidRPr="006F409C" w:rsidRDefault="006F409C" w:rsidP="006F409C">
      <w:pPr>
        <w:ind w:firstLine="567"/>
        <w:jc w:val="both"/>
        <w:rPr>
          <w:sz w:val="24"/>
          <w:szCs w:val="28"/>
        </w:rPr>
      </w:pPr>
      <w:r w:rsidRPr="006F409C">
        <w:rPr>
          <w:sz w:val="24"/>
          <w:szCs w:val="28"/>
        </w:rPr>
        <w:t>- понимать юридические и</w:t>
      </w:r>
      <w:r w:rsidR="00C85256">
        <w:rPr>
          <w:sz w:val="24"/>
          <w:szCs w:val="28"/>
        </w:rPr>
        <w:t xml:space="preserve"> договорные механизмы для каждого</w:t>
      </w:r>
      <w:r w:rsidRPr="006F409C">
        <w:rPr>
          <w:sz w:val="24"/>
          <w:szCs w:val="28"/>
        </w:rPr>
        <w:t xml:space="preserve"> </w:t>
      </w:r>
      <w:r w:rsidR="00C85256">
        <w:rPr>
          <w:sz w:val="24"/>
          <w:szCs w:val="28"/>
        </w:rPr>
        <w:t>объекта</w:t>
      </w:r>
      <w:r w:rsidRPr="006F409C">
        <w:rPr>
          <w:sz w:val="24"/>
          <w:szCs w:val="28"/>
        </w:rPr>
        <w:t>;</w:t>
      </w:r>
    </w:p>
    <w:p w:rsidR="006F409C" w:rsidRPr="006F409C" w:rsidRDefault="006F409C" w:rsidP="006F409C">
      <w:pPr>
        <w:ind w:firstLine="567"/>
        <w:jc w:val="both"/>
        <w:rPr>
          <w:sz w:val="24"/>
          <w:szCs w:val="28"/>
        </w:rPr>
      </w:pPr>
      <w:r w:rsidRPr="006F409C">
        <w:rPr>
          <w:sz w:val="24"/>
          <w:szCs w:val="28"/>
        </w:rPr>
        <w:t>- понять, «что и где происходит», т. е. процессы/деятельность/потребление энергии/SEU/улучшение энергоэффективности на каждом объекте, и определить центральную функцию;</w:t>
      </w:r>
    </w:p>
    <w:p w:rsidR="006F409C" w:rsidRPr="006F409C" w:rsidRDefault="006F409C" w:rsidP="006F409C">
      <w:pPr>
        <w:ind w:firstLine="567"/>
        <w:jc w:val="both"/>
        <w:rPr>
          <w:sz w:val="24"/>
          <w:szCs w:val="28"/>
        </w:rPr>
      </w:pPr>
      <w:r w:rsidRPr="006F409C">
        <w:rPr>
          <w:sz w:val="24"/>
          <w:szCs w:val="28"/>
        </w:rPr>
        <w:t>- определить степень централизации процессов/мероприятий, которые выполняются на всех объектах (например, критерии для EnPI);</w:t>
      </w:r>
    </w:p>
    <w:p w:rsidR="006F409C" w:rsidRPr="006F409C" w:rsidRDefault="006F409C" w:rsidP="006F409C">
      <w:pPr>
        <w:ind w:firstLine="567"/>
        <w:jc w:val="both"/>
        <w:rPr>
          <w:sz w:val="24"/>
          <w:szCs w:val="28"/>
        </w:rPr>
      </w:pPr>
      <w:r w:rsidRPr="006F409C">
        <w:rPr>
          <w:sz w:val="24"/>
          <w:szCs w:val="28"/>
        </w:rPr>
        <w:t xml:space="preserve">- определить интерфейсы между разными </w:t>
      </w:r>
      <w:r w:rsidR="00CA366F">
        <w:rPr>
          <w:sz w:val="24"/>
          <w:szCs w:val="28"/>
        </w:rPr>
        <w:t>объектами</w:t>
      </w:r>
      <w:r w:rsidRPr="006F409C">
        <w:rPr>
          <w:sz w:val="24"/>
          <w:szCs w:val="28"/>
        </w:rPr>
        <w:t>;</w:t>
      </w:r>
    </w:p>
    <w:p w:rsidR="006F409C" w:rsidRPr="006F409C" w:rsidRDefault="006F409C" w:rsidP="006F409C">
      <w:pPr>
        <w:ind w:firstLine="567"/>
        <w:jc w:val="both"/>
        <w:rPr>
          <w:sz w:val="24"/>
          <w:szCs w:val="28"/>
        </w:rPr>
      </w:pPr>
      <w:r w:rsidRPr="006F409C">
        <w:rPr>
          <w:sz w:val="24"/>
          <w:szCs w:val="28"/>
        </w:rPr>
        <w:t xml:space="preserve">- определить, какие </w:t>
      </w:r>
      <w:r w:rsidR="00CA366F">
        <w:rPr>
          <w:sz w:val="24"/>
          <w:szCs w:val="28"/>
        </w:rPr>
        <w:t>объекты</w:t>
      </w:r>
      <w:r w:rsidRPr="006F409C">
        <w:rPr>
          <w:sz w:val="24"/>
          <w:szCs w:val="28"/>
        </w:rPr>
        <w:t xml:space="preserve"> подходят для </w:t>
      </w:r>
      <w:r w:rsidR="00CA366F">
        <w:rPr>
          <w:sz w:val="24"/>
          <w:szCs w:val="28"/>
        </w:rPr>
        <w:t>выборки</w:t>
      </w:r>
      <w:r w:rsidRPr="006F409C">
        <w:rPr>
          <w:sz w:val="24"/>
          <w:szCs w:val="28"/>
        </w:rPr>
        <w:t>, а какие нет (см. B.3);</w:t>
      </w:r>
    </w:p>
    <w:p w:rsidR="006F409C" w:rsidRPr="006F409C" w:rsidRDefault="006F409C" w:rsidP="006F409C">
      <w:pPr>
        <w:ind w:firstLine="567"/>
        <w:jc w:val="both"/>
        <w:rPr>
          <w:sz w:val="24"/>
          <w:szCs w:val="28"/>
        </w:rPr>
      </w:pPr>
      <w:r w:rsidRPr="006F409C">
        <w:rPr>
          <w:sz w:val="24"/>
          <w:szCs w:val="28"/>
        </w:rPr>
        <w:t>- определить время аудита для организации-заказчика;</w:t>
      </w:r>
    </w:p>
    <w:p w:rsidR="006F409C" w:rsidRPr="006F409C" w:rsidRDefault="006F409C" w:rsidP="006F409C">
      <w:pPr>
        <w:ind w:firstLine="567"/>
        <w:jc w:val="both"/>
        <w:rPr>
          <w:sz w:val="24"/>
          <w:szCs w:val="28"/>
        </w:rPr>
      </w:pPr>
      <w:r w:rsidRPr="006F409C">
        <w:rPr>
          <w:sz w:val="24"/>
          <w:szCs w:val="28"/>
        </w:rPr>
        <w:t>- определить компетентность, требуемую от группы (групп) по аудиту.</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B.5.3 Программа аудита</w:t>
      </w:r>
    </w:p>
    <w:p w:rsidR="006F409C" w:rsidRPr="006F409C" w:rsidRDefault="006F409C" w:rsidP="006F409C">
      <w:pPr>
        <w:ind w:firstLine="567"/>
        <w:jc w:val="both"/>
        <w:rPr>
          <w:sz w:val="24"/>
          <w:szCs w:val="28"/>
        </w:rPr>
      </w:pPr>
      <w:r w:rsidRPr="006F409C">
        <w:rPr>
          <w:sz w:val="24"/>
          <w:szCs w:val="28"/>
        </w:rPr>
        <w:t>B.5.3.1 В дополнение к требованиям 9.1.3 программа аудита должна, по крайней мере, включать или ссылаться на следующее:</w:t>
      </w:r>
    </w:p>
    <w:p w:rsidR="006F409C" w:rsidRPr="006F409C" w:rsidRDefault="006F409C" w:rsidP="006F409C">
      <w:pPr>
        <w:ind w:firstLine="567"/>
        <w:jc w:val="both"/>
        <w:rPr>
          <w:sz w:val="24"/>
          <w:szCs w:val="28"/>
        </w:rPr>
      </w:pPr>
      <w:r w:rsidRPr="006F409C">
        <w:rPr>
          <w:sz w:val="24"/>
          <w:szCs w:val="28"/>
        </w:rPr>
        <w:t>- процессы/действия/SEU на каждо</w:t>
      </w:r>
      <w:r w:rsidR="003808FA">
        <w:rPr>
          <w:sz w:val="24"/>
          <w:szCs w:val="28"/>
        </w:rPr>
        <w:t>м</w:t>
      </w:r>
      <w:r w:rsidRPr="006F409C">
        <w:rPr>
          <w:sz w:val="24"/>
          <w:szCs w:val="28"/>
        </w:rPr>
        <w:t xml:space="preserve"> </w:t>
      </w:r>
      <w:r w:rsidR="003808FA">
        <w:rPr>
          <w:sz w:val="24"/>
          <w:szCs w:val="28"/>
        </w:rPr>
        <w:t>объекте</w:t>
      </w:r>
      <w:r w:rsidRPr="006F409C">
        <w:rPr>
          <w:sz w:val="24"/>
          <w:szCs w:val="28"/>
        </w:rPr>
        <w:t>;</w:t>
      </w:r>
    </w:p>
    <w:p w:rsidR="006F409C" w:rsidRPr="006F409C" w:rsidRDefault="006F409C" w:rsidP="006F409C">
      <w:pPr>
        <w:ind w:firstLine="567"/>
        <w:jc w:val="both"/>
        <w:rPr>
          <w:sz w:val="24"/>
          <w:szCs w:val="28"/>
        </w:rPr>
      </w:pPr>
      <w:r w:rsidRPr="006F409C">
        <w:rPr>
          <w:sz w:val="24"/>
          <w:szCs w:val="28"/>
        </w:rPr>
        <w:t xml:space="preserve">- определение тех </w:t>
      </w:r>
      <w:r w:rsidR="00547C52">
        <w:rPr>
          <w:sz w:val="24"/>
          <w:szCs w:val="28"/>
        </w:rPr>
        <w:t>объектов</w:t>
      </w:r>
      <w:r w:rsidRPr="006F409C">
        <w:rPr>
          <w:sz w:val="24"/>
          <w:szCs w:val="28"/>
        </w:rPr>
        <w:t xml:space="preserve">, которые подходят для </w:t>
      </w:r>
      <w:r w:rsidR="00547C52">
        <w:rPr>
          <w:sz w:val="24"/>
          <w:szCs w:val="28"/>
        </w:rPr>
        <w:t>выборки</w:t>
      </w:r>
      <w:r w:rsidRPr="006F409C">
        <w:rPr>
          <w:sz w:val="24"/>
          <w:szCs w:val="28"/>
        </w:rPr>
        <w:t>, а какие нет;</w:t>
      </w:r>
    </w:p>
    <w:p w:rsidR="006F409C" w:rsidRPr="006F409C" w:rsidRDefault="006F409C" w:rsidP="006F409C">
      <w:pPr>
        <w:ind w:firstLine="567"/>
        <w:jc w:val="both"/>
        <w:rPr>
          <w:sz w:val="24"/>
          <w:szCs w:val="28"/>
        </w:rPr>
      </w:pPr>
      <w:r w:rsidRPr="006F409C">
        <w:rPr>
          <w:sz w:val="24"/>
          <w:szCs w:val="28"/>
        </w:rPr>
        <w:t xml:space="preserve">- идентификацию </w:t>
      </w:r>
      <w:r w:rsidR="00547C52">
        <w:rPr>
          <w:sz w:val="24"/>
          <w:szCs w:val="28"/>
        </w:rPr>
        <w:t>объектов</w:t>
      </w:r>
      <w:r w:rsidRPr="006F409C">
        <w:rPr>
          <w:sz w:val="24"/>
          <w:szCs w:val="28"/>
        </w:rPr>
        <w:t xml:space="preserve">, охваченных </w:t>
      </w:r>
      <w:r w:rsidR="00547C52">
        <w:rPr>
          <w:sz w:val="24"/>
          <w:szCs w:val="28"/>
        </w:rPr>
        <w:t>выборкой</w:t>
      </w:r>
      <w:r w:rsidRPr="006F409C">
        <w:rPr>
          <w:sz w:val="24"/>
          <w:szCs w:val="28"/>
        </w:rPr>
        <w:t xml:space="preserve"> и не охваченных.</w:t>
      </w:r>
    </w:p>
    <w:p w:rsidR="006F409C" w:rsidRPr="006F409C" w:rsidRDefault="006F409C" w:rsidP="006F409C">
      <w:pPr>
        <w:ind w:firstLine="567"/>
        <w:jc w:val="both"/>
        <w:rPr>
          <w:sz w:val="24"/>
          <w:szCs w:val="28"/>
        </w:rPr>
      </w:pPr>
      <w:r w:rsidRPr="006F409C">
        <w:rPr>
          <w:sz w:val="24"/>
          <w:szCs w:val="28"/>
        </w:rPr>
        <w:t>B.5.3.2 При определении программы аудита орган по сертификации должен предусмотреть достаточное дополнительное время для действий, которые не входят в расчетное время аудита, таких как поездки, общение между членами группы аудита, встречи после аудита и т. д., в связи с конкретная конфигурация организации-клиента, подлежащая аудиту.</w:t>
      </w:r>
    </w:p>
    <w:p w:rsidR="006F409C" w:rsidRPr="006F409C" w:rsidRDefault="006F409C" w:rsidP="006F409C">
      <w:pPr>
        <w:ind w:firstLine="567"/>
        <w:jc w:val="both"/>
        <w:rPr>
          <w:sz w:val="24"/>
          <w:szCs w:val="28"/>
        </w:rPr>
      </w:pPr>
      <w:r w:rsidRPr="006F409C">
        <w:rPr>
          <w:sz w:val="24"/>
          <w:szCs w:val="28"/>
        </w:rPr>
        <w:t>Методы удаленного аудита могут использоваться при условии, что подлежащие аудиту процессы имеют такой характер, что удаленный аудит является подходящим.</w:t>
      </w:r>
    </w:p>
    <w:p w:rsidR="006F409C" w:rsidRPr="006F409C" w:rsidRDefault="006F409C" w:rsidP="006F409C">
      <w:pPr>
        <w:ind w:firstLine="567"/>
        <w:jc w:val="both"/>
        <w:rPr>
          <w:sz w:val="24"/>
          <w:szCs w:val="28"/>
        </w:rPr>
      </w:pPr>
      <w:r w:rsidRPr="006F409C">
        <w:rPr>
          <w:sz w:val="24"/>
          <w:szCs w:val="28"/>
        </w:rPr>
        <w:t>B.5.3.3</w:t>
      </w:r>
      <w:proofErr w:type="gramStart"/>
      <w:r w:rsidRPr="006F409C">
        <w:rPr>
          <w:sz w:val="24"/>
          <w:szCs w:val="28"/>
        </w:rPr>
        <w:t xml:space="preserve"> Е</w:t>
      </w:r>
      <w:proofErr w:type="gramEnd"/>
      <w:r w:rsidRPr="006F409C">
        <w:rPr>
          <w:sz w:val="24"/>
          <w:szCs w:val="28"/>
        </w:rPr>
        <w:t xml:space="preserve">сли на каком-либо этапе используются аудиторские группы, состоящие из более чем одного члена, то орган по сертификации вместе с руководителем группы должен нести ответственность за определение технической компетентности, как определено в разделе 7, для </w:t>
      </w:r>
      <w:r w:rsidR="00DA63F1">
        <w:rPr>
          <w:sz w:val="24"/>
          <w:szCs w:val="28"/>
        </w:rPr>
        <w:t>каждой части аудита и для каждого</w:t>
      </w:r>
      <w:r w:rsidRPr="006F409C">
        <w:rPr>
          <w:sz w:val="24"/>
          <w:szCs w:val="28"/>
        </w:rPr>
        <w:t xml:space="preserve"> </w:t>
      </w:r>
      <w:r w:rsidR="00DA63F1">
        <w:rPr>
          <w:sz w:val="24"/>
          <w:szCs w:val="28"/>
        </w:rPr>
        <w:t>объекта</w:t>
      </w:r>
      <w:r w:rsidRPr="006F409C">
        <w:rPr>
          <w:sz w:val="24"/>
          <w:szCs w:val="28"/>
        </w:rPr>
        <w:t>, а также выделить соответствующих членов группы для каждой части аудита.</w:t>
      </w:r>
    </w:p>
    <w:p w:rsidR="006F409C" w:rsidRPr="006F409C" w:rsidRDefault="006F409C" w:rsidP="006F409C">
      <w:pPr>
        <w:ind w:firstLine="567"/>
        <w:jc w:val="both"/>
        <w:rPr>
          <w:sz w:val="24"/>
          <w:szCs w:val="28"/>
        </w:rPr>
      </w:pPr>
      <w:r w:rsidRPr="006F409C">
        <w:rPr>
          <w:sz w:val="24"/>
          <w:szCs w:val="28"/>
        </w:rPr>
        <w:t xml:space="preserve">B.5.3.4 Время аудита программы аудита должно быть суммой времени аудита в центральной функции и на каждом </w:t>
      </w:r>
      <w:r w:rsidR="00DA63F1">
        <w:rPr>
          <w:sz w:val="24"/>
          <w:szCs w:val="28"/>
        </w:rPr>
        <w:t>объекте</w:t>
      </w:r>
      <w:r w:rsidRPr="006F409C">
        <w:rPr>
          <w:sz w:val="24"/>
          <w:szCs w:val="28"/>
        </w:rPr>
        <w:t xml:space="preserve">. При определении времени аудита для центральной функции орган по сертификации должен учитывать те требования к СЭнМ, которые выполняются центральной функцией. Время аудита для центральной функции и </w:t>
      </w:r>
      <w:r w:rsidRPr="006F409C">
        <w:rPr>
          <w:sz w:val="24"/>
          <w:szCs w:val="28"/>
        </w:rPr>
        <w:lastRenderedPageBreak/>
        <w:t>каждого выбранного объекта должно быть рассчитано для каждо</w:t>
      </w:r>
      <w:r w:rsidR="00F31713">
        <w:rPr>
          <w:sz w:val="24"/>
          <w:szCs w:val="28"/>
        </w:rPr>
        <w:t>го</w:t>
      </w:r>
      <w:r w:rsidRPr="006F409C">
        <w:rPr>
          <w:sz w:val="24"/>
          <w:szCs w:val="28"/>
        </w:rPr>
        <w:t xml:space="preserve"> </w:t>
      </w:r>
      <w:r w:rsidR="00F31713">
        <w:rPr>
          <w:sz w:val="24"/>
          <w:szCs w:val="28"/>
        </w:rPr>
        <w:t>объекта</w:t>
      </w:r>
      <w:r w:rsidR="00F31713" w:rsidRPr="006F409C">
        <w:rPr>
          <w:sz w:val="24"/>
          <w:szCs w:val="28"/>
        </w:rPr>
        <w:t xml:space="preserve"> </w:t>
      </w:r>
      <w:r w:rsidRPr="006F409C">
        <w:rPr>
          <w:sz w:val="24"/>
          <w:szCs w:val="28"/>
        </w:rPr>
        <w:t xml:space="preserve">с использованием графиков аудита, включенных в </w:t>
      </w:r>
      <w:r w:rsidR="000C1F79">
        <w:rPr>
          <w:sz w:val="24"/>
          <w:szCs w:val="28"/>
        </w:rPr>
        <w:t>п</w:t>
      </w:r>
      <w:r w:rsidRPr="006F409C">
        <w:rPr>
          <w:sz w:val="24"/>
          <w:szCs w:val="28"/>
        </w:rPr>
        <w:t xml:space="preserve">риложение А. Доказательства обоснования любых корректировок (увеличение или уменьшение) и количество дней аудита должны быть сохранены в качестве документированной информации. Для </w:t>
      </w:r>
      <w:r w:rsidR="009B5319">
        <w:rPr>
          <w:sz w:val="24"/>
          <w:szCs w:val="28"/>
        </w:rPr>
        <w:t>объектов</w:t>
      </w:r>
      <w:r w:rsidRPr="006F409C">
        <w:rPr>
          <w:sz w:val="24"/>
          <w:szCs w:val="28"/>
        </w:rPr>
        <w:t>, где фактические процессы и организационная структура таковы, что корректировка времени аудита (увеличение или уменьшение) может быть оправдана, орган по сертификации должен предоставить обоснование решения и сохранить документированную информацию.</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B.5.4 Расчет времени аудита</w:t>
      </w:r>
    </w:p>
    <w:p w:rsidR="006F409C" w:rsidRPr="006F409C" w:rsidRDefault="006F409C" w:rsidP="006F409C">
      <w:pPr>
        <w:ind w:firstLine="567"/>
        <w:jc w:val="both"/>
        <w:rPr>
          <w:sz w:val="24"/>
          <w:szCs w:val="28"/>
        </w:rPr>
      </w:pPr>
      <w:r w:rsidRPr="006F409C">
        <w:rPr>
          <w:sz w:val="24"/>
          <w:szCs w:val="28"/>
        </w:rPr>
        <w:t xml:space="preserve">B.5.4.1 Организация, </w:t>
      </w:r>
      <w:r w:rsidR="00757A26">
        <w:rPr>
          <w:sz w:val="24"/>
          <w:szCs w:val="28"/>
        </w:rPr>
        <w:t>удовлетворяющая</w:t>
      </w:r>
      <w:r w:rsidRPr="006F409C">
        <w:rPr>
          <w:sz w:val="24"/>
          <w:szCs w:val="28"/>
        </w:rPr>
        <w:t xml:space="preserve"> </w:t>
      </w:r>
      <w:r w:rsidR="00757A26">
        <w:rPr>
          <w:sz w:val="24"/>
          <w:szCs w:val="28"/>
        </w:rPr>
        <w:t xml:space="preserve">приемлемым </w:t>
      </w:r>
      <w:r w:rsidRPr="006F409C">
        <w:rPr>
          <w:sz w:val="24"/>
          <w:szCs w:val="28"/>
        </w:rPr>
        <w:t xml:space="preserve">критериям, может состоять из </w:t>
      </w:r>
      <w:r w:rsidR="00762FB7">
        <w:rPr>
          <w:sz w:val="24"/>
          <w:szCs w:val="28"/>
        </w:rPr>
        <w:t>объектов</w:t>
      </w:r>
      <w:r w:rsidRPr="006F409C">
        <w:rPr>
          <w:sz w:val="24"/>
          <w:szCs w:val="28"/>
        </w:rPr>
        <w:t xml:space="preserve">, которые могут быть </w:t>
      </w:r>
      <w:r w:rsidR="00757A26">
        <w:rPr>
          <w:sz w:val="24"/>
          <w:szCs w:val="28"/>
        </w:rPr>
        <w:t>выбраны</w:t>
      </w:r>
      <w:r w:rsidRPr="006F409C">
        <w:rPr>
          <w:sz w:val="24"/>
          <w:szCs w:val="28"/>
        </w:rPr>
        <w:t xml:space="preserve">, </w:t>
      </w:r>
      <w:r w:rsidR="00762FB7">
        <w:rPr>
          <w:sz w:val="24"/>
          <w:szCs w:val="28"/>
        </w:rPr>
        <w:t>объектов</w:t>
      </w:r>
      <w:r w:rsidRPr="006F409C">
        <w:rPr>
          <w:sz w:val="24"/>
          <w:szCs w:val="28"/>
        </w:rPr>
        <w:t>, которы</w:t>
      </w:r>
      <w:r w:rsidR="00757A26">
        <w:rPr>
          <w:sz w:val="24"/>
          <w:szCs w:val="28"/>
        </w:rPr>
        <w:t>е</w:t>
      </w:r>
      <w:r w:rsidRPr="006F409C">
        <w:rPr>
          <w:sz w:val="24"/>
          <w:szCs w:val="28"/>
        </w:rPr>
        <w:t xml:space="preserve"> </w:t>
      </w:r>
      <w:r w:rsidR="00757A26">
        <w:rPr>
          <w:sz w:val="24"/>
          <w:szCs w:val="28"/>
        </w:rPr>
        <w:t>не могут быть выбраны</w:t>
      </w:r>
      <w:r w:rsidRPr="006F409C">
        <w:rPr>
          <w:sz w:val="24"/>
          <w:szCs w:val="28"/>
        </w:rPr>
        <w:t>, или комбинации</w:t>
      </w:r>
      <w:r w:rsidR="00757A26">
        <w:rPr>
          <w:sz w:val="24"/>
          <w:szCs w:val="28"/>
        </w:rPr>
        <w:t xml:space="preserve"> того и другого</w:t>
      </w:r>
      <w:r w:rsidRPr="006F409C">
        <w:rPr>
          <w:sz w:val="24"/>
          <w:szCs w:val="28"/>
        </w:rPr>
        <w:t>. Время аудита должно быть достаточным для проведения эффективного аудита независимо от состава организации-клиента. Орган по сертификации должен обосновать любые примененные сокращения и сохранить документированную информацию в качестве доказательства.</w:t>
      </w:r>
    </w:p>
    <w:p w:rsidR="006F409C" w:rsidRPr="006F409C" w:rsidRDefault="006F409C" w:rsidP="006F409C">
      <w:pPr>
        <w:ind w:firstLine="567"/>
        <w:jc w:val="both"/>
        <w:rPr>
          <w:sz w:val="24"/>
          <w:szCs w:val="28"/>
        </w:rPr>
      </w:pPr>
      <w:r w:rsidRPr="006F409C">
        <w:rPr>
          <w:sz w:val="24"/>
          <w:szCs w:val="28"/>
        </w:rPr>
        <w:t>B.5.4.2 Время аудита на выбранно</w:t>
      </w:r>
      <w:r w:rsidR="00D31FEA">
        <w:rPr>
          <w:sz w:val="24"/>
          <w:szCs w:val="28"/>
        </w:rPr>
        <w:t>м</w:t>
      </w:r>
      <w:r w:rsidRPr="006F409C">
        <w:rPr>
          <w:sz w:val="24"/>
          <w:szCs w:val="28"/>
        </w:rPr>
        <w:t xml:space="preserve"> </w:t>
      </w:r>
      <w:r w:rsidR="00D31FEA">
        <w:rPr>
          <w:sz w:val="24"/>
          <w:szCs w:val="28"/>
        </w:rPr>
        <w:t>объекте</w:t>
      </w:r>
      <w:r w:rsidR="00D31FEA" w:rsidRPr="006F409C">
        <w:rPr>
          <w:sz w:val="24"/>
          <w:szCs w:val="28"/>
        </w:rPr>
        <w:t xml:space="preserve"> </w:t>
      </w:r>
      <w:r w:rsidRPr="006F409C">
        <w:rPr>
          <w:sz w:val="24"/>
          <w:szCs w:val="28"/>
        </w:rPr>
        <w:t>должно быть рассчитано для каждо</w:t>
      </w:r>
      <w:r w:rsidR="00D31FEA">
        <w:rPr>
          <w:sz w:val="24"/>
          <w:szCs w:val="28"/>
        </w:rPr>
        <w:t>го</w:t>
      </w:r>
      <w:r w:rsidRPr="006F409C">
        <w:rPr>
          <w:sz w:val="24"/>
          <w:szCs w:val="28"/>
        </w:rPr>
        <w:t xml:space="preserve"> </w:t>
      </w:r>
      <w:r w:rsidR="00D31FEA">
        <w:rPr>
          <w:sz w:val="24"/>
          <w:szCs w:val="28"/>
        </w:rPr>
        <w:t>объекта</w:t>
      </w:r>
      <w:r w:rsidRPr="006F409C">
        <w:rPr>
          <w:sz w:val="24"/>
          <w:szCs w:val="28"/>
        </w:rPr>
        <w:t xml:space="preserve">, включая любые сокращения, за которыми следует применение любых применимых корректировок с учетом соображений, включая интегрированные системы </w:t>
      </w:r>
      <w:r w:rsidR="00757A26">
        <w:rPr>
          <w:sz w:val="24"/>
          <w:szCs w:val="28"/>
        </w:rPr>
        <w:t>менеджмента</w:t>
      </w:r>
      <w:r w:rsidRPr="006F409C">
        <w:rPr>
          <w:sz w:val="24"/>
          <w:szCs w:val="28"/>
        </w:rPr>
        <w:t>, удаленный аудит и т.д. Время аудита для организации должно быть суммой времени аудита, оп</w:t>
      </w:r>
      <w:r w:rsidR="00B355BB">
        <w:rPr>
          <w:sz w:val="24"/>
          <w:szCs w:val="28"/>
        </w:rPr>
        <w:t>ределенного для каждого выбранного</w:t>
      </w:r>
      <w:r w:rsidRPr="006F409C">
        <w:rPr>
          <w:sz w:val="24"/>
          <w:szCs w:val="28"/>
        </w:rPr>
        <w:t xml:space="preserve"> </w:t>
      </w:r>
      <w:r w:rsidR="00B355BB">
        <w:rPr>
          <w:sz w:val="24"/>
          <w:szCs w:val="28"/>
        </w:rPr>
        <w:t>объекта</w:t>
      </w:r>
      <w:r w:rsidR="00757A26">
        <w:rPr>
          <w:sz w:val="24"/>
          <w:szCs w:val="28"/>
        </w:rPr>
        <w:t>,</w:t>
      </w:r>
      <w:r w:rsidR="00B355BB" w:rsidRPr="006F409C">
        <w:rPr>
          <w:sz w:val="24"/>
          <w:szCs w:val="28"/>
        </w:rPr>
        <w:t xml:space="preserve"> </w:t>
      </w:r>
      <w:r w:rsidRPr="006F409C">
        <w:rPr>
          <w:sz w:val="24"/>
          <w:szCs w:val="28"/>
        </w:rPr>
        <w:t>и центральной функции.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B.5.5 План аудита</w:t>
      </w:r>
    </w:p>
    <w:p w:rsidR="006F409C" w:rsidRPr="006F409C" w:rsidRDefault="006F409C" w:rsidP="006F409C">
      <w:pPr>
        <w:ind w:firstLine="567"/>
        <w:jc w:val="both"/>
        <w:rPr>
          <w:sz w:val="24"/>
          <w:szCs w:val="28"/>
        </w:rPr>
      </w:pPr>
      <w:r w:rsidRPr="006F409C">
        <w:rPr>
          <w:sz w:val="24"/>
          <w:szCs w:val="28"/>
        </w:rPr>
        <w:t>В дополнение к требованию 9.2.3 орган по сертификации должен, по крайней мере, учитывать следующее при подготовке плана аудита:</w:t>
      </w:r>
    </w:p>
    <w:p w:rsidR="006F409C" w:rsidRPr="006F409C" w:rsidRDefault="006F409C" w:rsidP="006F409C">
      <w:pPr>
        <w:ind w:firstLine="567"/>
        <w:jc w:val="both"/>
        <w:rPr>
          <w:sz w:val="24"/>
          <w:szCs w:val="28"/>
        </w:rPr>
      </w:pPr>
      <w:r w:rsidRPr="006F409C">
        <w:rPr>
          <w:sz w:val="24"/>
          <w:szCs w:val="28"/>
        </w:rPr>
        <w:t>- область и по</w:t>
      </w:r>
      <w:r w:rsidR="00A3693C">
        <w:rPr>
          <w:sz w:val="24"/>
          <w:szCs w:val="28"/>
        </w:rPr>
        <w:t>добласти сертификации для каждого</w:t>
      </w:r>
      <w:r w:rsidRPr="006F409C">
        <w:rPr>
          <w:sz w:val="24"/>
          <w:szCs w:val="28"/>
        </w:rPr>
        <w:t xml:space="preserve"> </w:t>
      </w:r>
      <w:r w:rsidR="00A3693C">
        <w:rPr>
          <w:sz w:val="24"/>
          <w:szCs w:val="28"/>
        </w:rPr>
        <w:t>объекта</w:t>
      </w:r>
      <w:r w:rsidRPr="006F409C">
        <w:rPr>
          <w:sz w:val="24"/>
          <w:szCs w:val="28"/>
        </w:rPr>
        <w:t>;</w:t>
      </w:r>
    </w:p>
    <w:p w:rsidR="006F409C" w:rsidRPr="006F409C" w:rsidRDefault="006F409C" w:rsidP="006F409C">
      <w:pPr>
        <w:ind w:firstLine="567"/>
        <w:jc w:val="both"/>
        <w:rPr>
          <w:sz w:val="24"/>
          <w:szCs w:val="28"/>
        </w:rPr>
      </w:pPr>
      <w:r w:rsidRPr="006F409C">
        <w:rPr>
          <w:sz w:val="24"/>
          <w:szCs w:val="28"/>
        </w:rPr>
        <w:t>- подлежащие аудиту виды энергии, SEU, повышение энергоэффективности;</w:t>
      </w:r>
    </w:p>
    <w:p w:rsidR="006F409C" w:rsidRPr="006F409C" w:rsidRDefault="006F409C" w:rsidP="006F409C">
      <w:pPr>
        <w:ind w:firstLine="567"/>
        <w:jc w:val="both"/>
        <w:rPr>
          <w:sz w:val="24"/>
          <w:szCs w:val="28"/>
        </w:rPr>
      </w:pPr>
      <w:r w:rsidRPr="006F409C">
        <w:rPr>
          <w:sz w:val="24"/>
          <w:szCs w:val="28"/>
        </w:rPr>
        <w:t>- если рассматриваются несколько стандартов на системы менеджмента;</w:t>
      </w:r>
    </w:p>
    <w:p w:rsidR="006F409C" w:rsidRPr="006F409C" w:rsidRDefault="006F409C" w:rsidP="006F409C">
      <w:pPr>
        <w:ind w:firstLine="567"/>
        <w:jc w:val="both"/>
        <w:rPr>
          <w:sz w:val="24"/>
          <w:szCs w:val="28"/>
        </w:rPr>
      </w:pPr>
      <w:r w:rsidRPr="006F409C">
        <w:rPr>
          <w:sz w:val="24"/>
          <w:szCs w:val="28"/>
        </w:rPr>
        <w:t>- процессы/деятельности, подлежащие аудиту;</w:t>
      </w:r>
    </w:p>
    <w:p w:rsidR="006F409C" w:rsidRPr="006F409C" w:rsidRDefault="009A5C4E" w:rsidP="006F409C">
      <w:pPr>
        <w:ind w:firstLine="567"/>
        <w:jc w:val="both"/>
        <w:rPr>
          <w:sz w:val="24"/>
          <w:szCs w:val="28"/>
        </w:rPr>
      </w:pPr>
      <w:r>
        <w:rPr>
          <w:sz w:val="24"/>
          <w:szCs w:val="28"/>
        </w:rPr>
        <w:t>- время аудита для каждого</w:t>
      </w:r>
      <w:r w:rsidR="006F409C" w:rsidRPr="006F409C">
        <w:rPr>
          <w:sz w:val="24"/>
          <w:szCs w:val="28"/>
        </w:rPr>
        <w:t xml:space="preserve"> </w:t>
      </w:r>
      <w:r>
        <w:rPr>
          <w:sz w:val="24"/>
          <w:szCs w:val="28"/>
        </w:rPr>
        <w:t>объекта</w:t>
      </w:r>
      <w:r w:rsidR="006F409C" w:rsidRPr="006F409C">
        <w:rPr>
          <w:sz w:val="24"/>
          <w:szCs w:val="28"/>
        </w:rPr>
        <w:t>;</w:t>
      </w:r>
    </w:p>
    <w:p w:rsidR="006F409C" w:rsidRPr="006F409C" w:rsidRDefault="006F409C" w:rsidP="006F409C">
      <w:pPr>
        <w:ind w:firstLine="567"/>
        <w:jc w:val="both"/>
        <w:rPr>
          <w:sz w:val="24"/>
          <w:szCs w:val="28"/>
        </w:rPr>
      </w:pPr>
      <w:r w:rsidRPr="006F409C">
        <w:rPr>
          <w:sz w:val="24"/>
          <w:szCs w:val="28"/>
        </w:rPr>
        <w:t>- выделенная аудиторская группа.</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B.5.6 Первоначальный аудит</w:t>
      </w:r>
    </w:p>
    <w:p w:rsidR="006F409C" w:rsidRPr="006F409C" w:rsidRDefault="006F409C" w:rsidP="006F409C">
      <w:pPr>
        <w:ind w:firstLine="567"/>
        <w:jc w:val="both"/>
        <w:rPr>
          <w:sz w:val="24"/>
          <w:szCs w:val="28"/>
        </w:rPr>
      </w:pPr>
      <w:r w:rsidRPr="006F409C">
        <w:rPr>
          <w:sz w:val="24"/>
          <w:szCs w:val="28"/>
        </w:rPr>
        <w:t>На этапе 1 аудиторская группа должна заполнить информацию, чтобы:</w:t>
      </w:r>
    </w:p>
    <w:p w:rsidR="006F409C" w:rsidRPr="006F409C" w:rsidRDefault="006F409C" w:rsidP="006F409C">
      <w:pPr>
        <w:ind w:firstLine="567"/>
        <w:jc w:val="both"/>
        <w:rPr>
          <w:sz w:val="24"/>
          <w:szCs w:val="28"/>
        </w:rPr>
      </w:pPr>
      <w:r w:rsidRPr="006F409C">
        <w:rPr>
          <w:sz w:val="24"/>
          <w:szCs w:val="28"/>
        </w:rPr>
        <w:t>- подтвердить программу аудита;</w:t>
      </w:r>
    </w:p>
    <w:p w:rsidR="006F409C" w:rsidRPr="006F409C" w:rsidRDefault="006F409C" w:rsidP="006F409C">
      <w:pPr>
        <w:ind w:firstLine="567"/>
        <w:jc w:val="both"/>
        <w:rPr>
          <w:sz w:val="24"/>
          <w:szCs w:val="28"/>
        </w:rPr>
      </w:pPr>
      <w:r w:rsidRPr="006F409C">
        <w:rPr>
          <w:sz w:val="24"/>
          <w:szCs w:val="28"/>
        </w:rPr>
        <w:t>- спланировать этап 2 с учетом процессов/деятельности, подлежащих аудиту на каждом объекте;</w:t>
      </w:r>
    </w:p>
    <w:p w:rsidR="006F409C" w:rsidRPr="006F409C" w:rsidRDefault="006F409C" w:rsidP="006F409C">
      <w:pPr>
        <w:ind w:firstLine="567"/>
        <w:jc w:val="both"/>
        <w:rPr>
          <w:sz w:val="24"/>
          <w:szCs w:val="28"/>
        </w:rPr>
      </w:pPr>
      <w:r w:rsidRPr="006F409C">
        <w:rPr>
          <w:sz w:val="24"/>
          <w:szCs w:val="28"/>
        </w:rPr>
        <w:t xml:space="preserve">- подтвердить, что аудиторская группа </w:t>
      </w:r>
      <w:r w:rsidR="000C1F79">
        <w:rPr>
          <w:sz w:val="24"/>
          <w:szCs w:val="28"/>
        </w:rPr>
        <w:t>э</w:t>
      </w:r>
      <w:r w:rsidRPr="006F409C">
        <w:rPr>
          <w:sz w:val="24"/>
          <w:szCs w:val="28"/>
        </w:rPr>
        <w:t>тапа 2 обладает необходимой компетентностью.</w:t>
      </w:r>
    </w:p>
    <w:p w:rsidR="006F409C" w:rsidRPr="006F409C" w:rsidRDefault="006F409C" w:rsidP="006F409C">
      <w:pPr>
        <w:ind w:firstLine="567"/>
        <w:jc w:val="both"/>
        <w:rPr>
          <w:sz w:val="24"/>
          <w:szCs w:val="28"/>
        </w:rPr>
      </w:pPr>
      <w:r w:rsidRPr="006F409C">
        <w:rPr>
          <w:sz w:val="24"/>
          <w:szCs w:val="28"/>
        </w:rPr>
        <w:t xml:space="preserve">По результатам первоначального аудита аудиторская группа должна задокументировать, какие процессы/действия были проверены на каждом посещенном объекте. Эта информация должна использоваться для внесения поправок в программу аудита и планы аудита для последующих </w:t>
      </w:r>
      <w:r w:rsidR="00F62636">
        <w:rPr>
          <w:sz w:val="24"/>
          <w:szCs w:val="28"/>
        </w:rPr>
        <w:t>инспекционных</w:t>
      </w:r>
      <w:r w:rsidRPr="006F409C">
        <w:rPr>
          <w:sz w:val="24"/>
          <w:szCs w:val="28"/>
        </w:rPr>
        <w:t xml:space="preserve"> аудитов.</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B.5.7 Несоответствия</w:t>
      </w:r>
    </w:p>
    <w:p w:rsidR="006F409C" w:rsidRPr="006F409C" w:rsidRDefault="006F409C" w:rsidP="006F409C">
      <w:pPr>
        <w:ind w:firstLine="567"/>
        <w:jc w:val="both"/>
        <w:rPr>
          <w:sz w:val="24"/>
          <w:szCs w:val="28"/>
        </w:rPr>
      </w:pPr>
      <w:r w:rsidRPr="006F409C">
        <w:rPr>
          <w:sz w:val="24"/>
          <w:szCs w:val="28"/>
        </w:rPr>
        <w:t>B.5.7.1</w:t>
      </w:r>
      <w:proofErr w:type="gramStart"/>
      <w:r w:rsidRPr="006F409C">
        <w:rPr>
          <w:sz w:val="24"/>
          <w:szCs w:val="28"/>
        </w:rPr>
        <w:t xml:space="preserve"> К</w:t>
      </w:r>
      <w:proofErr w:type="gramEnd"/>
      <w:r w:rsidRPr="006F409C">
        <w:rPr>
          <w:sz w:val="24"/>
          <w:szCs w:val="28"/>
        </w:rPr>
        <w:t xml:space="preserve">огда несоответствия, как определено в ISO/IEC 17021-1:2015, обнаруживаются на каком-либо отдельном </w:t>
      </w:r>
      <w:r w:rsidR="005F1FAE">
        <w:rPr>
          <w:sz w:val="24"/>
          <w:szCs w:val="28"/>
        </w:rPr>
        <w:t>объекте</w:t>
      </w:r>
      <w:r w:rsidR="005F1FAE" w:rsidRPr="006F409C">
        <w:rPr>
          <w:sz w:val="24"/>
          <w:szCs w:val="28"/>
        </w:rPr>
        <w:t xml:space="preserve"> </w:t>
      </w:r>
      <w:r w:rsidRPr="006F409C">
        <w:rPr>
          <w:sz w:val="24"/>
          <w:szCs w:val="28"/>
        </w:rPr>
        <w:t>либо в результате внутреннего аудита организации, либо в результате аудита, проводимого органом по сертификации, должно быть проведено расследование, чтобы определить, могут</w:t>
      </w:r>
      <w:r w:rsidR="00832654">
        <w:rPr>
          <w:sz w:val="24"/>
          <w:szCs w:val="28"/>
        </w:rPr>
        <w:t xml:space="preserve"> ли</w:t>
      </w:r>
      <w:r w:rsidRPr="006F409C">
        <w:rPr>
          <w:sz w:val="24"/>
          <w:szCs w:val="28"/>
        </w:rPr>
        <w:t xml:space="preserve"> быть затронуты</w:t>
      </w:r>
      <w:r w:rsidR="00832654" w:rsidRPr="00832654">
        <w:rPr>
          <w:sz w:val="24"/>
          <w:szCs w:val="28"/>
        </w:rPr>
        <w:t xml:space="preserve"> </w:t>
      </w:r>
      <w:r w:rsidR="00832654" w:rsidRPr="006F409C">
        <w:rPr>
          <w:sz w:val="24"/>
          <w:szCs w:val="28"/>
        </w:rPr>
        <w:t xml:space="preserve">другие </w:t>
      </w:r>
      <w:r w:rsidR="00832654">
        <w:rPr>
          <w:sz w:val="24"/>
          <w:szCs w:val="28"/>
        </w:rPr>
        <w:t>объекты</w:t>
      </w:r>
      <w:r w:rsidRPr="006F409C">
        <w:rPr>
          <w:sz w:val="24"/>
          <w:szCs w:val="28"/>
        </w:rPr>
        <w:t>. Следовательно, орган по сертификации должен потребовать от организации-</w:t>
      </w:r>
      <w:r w:rsidRPr="006F409C">
        <w:rPr>
          <w:sz w:val="24"/>
          <w:szCs w:val="28"/>
        </w:rPr>
        <w:lastRenderedPageBreak/>
        <w:t xml:space="preserve">заказчика рассмотреть несоответствия, чтобы определить, указывают ли они на общий недостаток системы, применимый к другим </w:t>
      </w:r>
      <w:r w:rsidR="00FF6290">
        <w:rPr>
          <w:sz w:val="24"/>
          <w:szCs w:val="28"/>
        </w:rPr>
        <w:t>объектам</w:t>
      </w:r>
      <w:r w:rsidRPr="006F409C">
        <w:rPr>
          <w:sz w:val="24"/>
          <w:szCs w:val="28"/>
        </w:rPr>
        <w:t>. Если будет обнаружено, что это так, должны быть предприняты и проверены корректирующие действия как на центральной функции, так и на отдельных затронутых объектах. Если выяснится, что они этого не делают, организация-клиент должна быть в состоянии продемонстрировать органу по сертификации обоснование ограничения его последующих корректирующих действий.</w:t>
      </w:r>
    </w:p>
    <w:p w:rsidR="006F409C" w:rsidRPr="006F409C" w:rsidRDefault="006F409C" w:rsidP="006F409C">
      <w:pPr>
        <w:ind w:firstLine="567"/>
        <w:jc w:val="both"/>
        <w:rPr>
          <w:sz w:val="24"/>
          <w:szCs w:val="28"/>
        </w:rPr>
      </w:pPr>
      <w:r w:rsidRPr="006F409C">
        <w:rPr>
          <w:sz w:val="24"/>
          <w:szCs w:val="28"/>
        </w:rPr>
        <w:t xml:space="preserve">Орган по сертификации должен подтвердить, что заказчик анализирует причину и описывает конкретные исправления и корректирующие действия, предпринятые или планируемые к устранению обнаруженных несоответствий в течение определенного времени, включая определение того, были ли затронуты другие объекты. Орган по сертификации должен потребовать от организации-заказчика рассмотреть несоответствия, чтобы определить, необходимо ли внести исправления или корректирующие действия в отношении других </w:t>
      </w:r>
      <w:r w:rsidR="00FF6290">
        <w:rPr>
          <w:sz w:val="24"/>
          <w:szCs w:val="28"/>
        </w:rPr>
        <w:t>объектов</w:t>
      </w:r>
      <w:r w:rsidRPr="006F409C">
        <w:rPr>
          <w:sz w:val="24"/>
          <w:szCs w:val="28"/>
        </w:rPr>
        <w:t>. Доказательства пересмотра и обоснования должны быть сохранены как документированная информация.</w:t>
      </w:r>
    </w:p>
    <w:p w:rsidR="006F409C" w:rsidRPr="006F409C" w:rsidRDefault="006F409C" w:rsidP="006F409C">
      <w:pPr>
        <w:ind w:firstLine="567"/>
        <w:jc w:val="both"/>
        <w:rPr>
          <w:sz w:val="24"/>
          <w:szCs w:val="28"/>
        </w:rPr>
      </w:pPr>
      <w:r w:rsidRPr="006F409C">
        <w:rPr>
          <w:sz w:val="24"/>
          <w:szCs w:val="28"/>
        </w:rPr>
        <w:t>B.5.7.2 Орган по сертификации соответственно увеличивает частоту или размер выборки до тех пор, пока не убедится, что контроль восстановлен.</w:t>
      </w:r>
    </w:p>
    <w:p w:rsidR="006F409C" w:rsidRPr="006F409C" w:rsidRDefault="006F409C" w:rsidP="006F409C">
      <w:pPr>
        <w:ind w:firstLine="567"/>
        <w:jc w:val="both"/>
        <w:rPr>
          <w:sz w:val="24"/>
          <w:szCs w:val="28"/>
        </w:rPr>
      </w:pPr>
      <w:r w:rsidRPr="006F409C">
        <w:rPr>
          <w:sz w:val="24"/>
          <w:szCs w:val="28"/>
        </w:rPr>
        <w:t>B.5.7.3</w:t>
      </w:r>
      <w:proofErr w:type="gramStart"/>
      <w:r w:rsidRPr="006F409C">
        <w:rPr>
          <w:sz w:val="24"/>
          <w:szCs w:val="28"/>
        </w:rPr>
        <w:t xml:space="preserve"> В</w:t>
      </w:r>
      <w:proofErr w:type="gramEnd"/>
      <w:r w:rsidRPr="006F409C">
        <w:rPr>
          <w:sz w:val="24"/>
          <w:szCs w:val="28"/>
        </w:rPr>
        <w:t>о время принятия решения о сертификации, если как</w:t>
      </w:r>
      <w:r w:rsidR="00FF6290">
        <w:rPr>
          <w:sz w:val="24"/>
          <w:szCs w:val="28"/>
        </w:rPr>
        <w:t>ой</w:t>
      </w:r>
      <w:r w:rsidRPr="006F409C">
        <w:rPr>
          <w:sz w:val="24"/>
          <w:szCs w:val="28"/>
        </w:rPr>
        <w:t xml:space="preserve">-либо </w:t>
      </w:r>
      <w:r w:rsidR="00FF6290">
        <w:rPr>
          <w:sz w:val="24"/>
          <w:szCs w:val="28"/>
        </w:rPr>
        <w:t>объект</w:t>
      </w:r>
      <w:r w:rsidR="00FF6290" w:rsidRPr="006F409C">
        <w:rPr>
          <w:sz w:val="24"/>
          <w:szCs w:val="28"/>
        </w:rPr>
        <w:t xml:space="preserve"> </w:t>
      </w:r>
      <w:r w:rsidRPr="006F409C">
        <w:rPr>
          <w:sz w:val="24"/>
          <w:szCs w:val="28"/>
        </w:rPr>
        <w:t xml:space="preserve">имеет серьезное несоответствие, в сертификации всей сети перечисленных </w:t>
      </w:r>
      <w:r w:rsidR="00987948">
        <w:rPr>
          <w:sz w:val="24"/>
          <w:szCs w:val="28"/>
        </w:rPr>
        <w:t>объектов</w:t>
      </w:r>
      <w:r w:rsidR="00987948" w:rsidRPr="006F409C">
        <w:rPr>
          <w:sz w:val="24"/>
          <w:szCs w:val="28"/>
        </w:rPr>
        <w:t xml:space="preserve"> </w:t>
      </w:r>
      <w:r w:rsidRPr="006F409C">
        <w:rPr>
          <w:sz w:val="24"/>
          <w:szCs w:val="28"/>
        </w:rPr>
        <w:t>должно быть отказано в ожидании удовлетворительных корректирующих действий.</w:t>
      </w:r>
    </w:p>
    <w:p w:rsidR="006F409C" w:rsidRPr="006F409C" w:rsidRDefault="006F409C" w:rsidP="006F409C">
      <w:pPr>
        <w:ind w:firstLine="567"/>
        <w:jc w:val="both"/>
        <w:rPr>
          <w:sz w:val="24"/>
          <w:szCs w:val="28"/>
        </w:rPr>
      </w:pPr>
      <w:r w:rsidRPr="006F409C">
        <w:rPr>
          <w:sz w:val="24"/>
          <w:szCs w:val="28"/>
        </w:rPr>
        <w:t xml:space="preserve">B.5.7.4 Недопустимо, чтобы для преодоления препятствия, вызванного наличием серьезного несоответствия на одном </w:t>
      </w:r>
      <w:r w:rsidR="00987948">
        <w:rPr>
          <w:sz w:val="24"/>
          <w:szCs w:val="28"/>
        </w:rPr>
        <w:t>объекте</w:t>
      </w:r>
      <w:r w:rsidRPr="006F409C">
        <w:rPr>
          <w:sz w:val="24"/>
          <w:szCs w:val="28"/>
        </w:rPr>
        <w:t xml:space="preserve">, организация стремилась исключить проблемный </w:t>
      </w:r>
      <w:r w:rsidR="00987948">
        <w:rPr>
          <w:sz w:val="24"/>
          <w:szCs w:val="28"/>
        </w:rPr>
        <w:t>объект</w:t>
      </w:r>
      <w:r w:rsidR="00987948" w:rsidRPr="006F409C">
        <w:rPr>
          <w:sz w:val="24"/>
          <w:szCs w:val="28"/>
        </w:rPr>
        <w:t xml:space="preserve"> </w:t>
      </w:r>
      <w:r w:rsidRPr="006F409C">
        <w:rPr>
          <w:sz w:val="24"/>
          <w:szCs w:val="28"/>
        </w:rPr>
        <w:t>из области применения в процессе сертификации.</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B.5.8 Сертификационные документы</w:t>
      </w:r>
    </w:p>
    <w:p w:rsidR="006F409C" w:rsidRPr="006F409C" w:rsidRDefault="006F409C" w:rsidP="006F409C">
      <w:pPr>
        <w:ind w:firstLine="567"/>
        <w:jc w:val="both"/>
        <w:rPr>
          <w:sz w:val="24"/>
          <w:szCs w:val="28"/>
        </w:rPr>
      </w:pPr>
      <w:r w:rsidRPr="006F409C">
        <w:rPr>
          <w:sz w:val="24"/>
          <w:szCs w:val="28"/>
        </w:rPr>
        <w:t xml:space="preserve">B.5.8.1 Сертификационные документы могут быть выпущены для нескольких </w:t>
      </w:r>
      <w:r w:rsidR="00986766">
        <w:rPr>
          <w:sz w:val="24"/>
          <w:szCs w:val="28"/>
        </w:rPr>
        <w:t>объектов</w:t>
      </w:r>
      <w:r w:rsidR="00986766" w:rsidRPr="006F409C">
        <w:rPr>
          <w:sz w:val="24"/>
          <w:szCs w:val="28"/>
        </w:rPr>
        <w:t xml:space="preserve"> </w:t>
      </w:r>
      <w:r w:rsidRPr="006F409C">
        <w:rPr>
          <w:sz w:val="24"/>
          <w:szCs w:val="28"/>
        </w:rPr>
        <w:t>при условии, что кажд</w:t>
      </w:r>
      <w:r w:rsidR="00986766">
        <w:rPr>
          <w:sz w:val="24"/>
          <w:szCs w:val="28"/>
        </w:rPr>
        <w:t>ый</w:t>
      </w:r>
      <w:r w:rsidRPr="006F409C">
        <w:rPr>
          <w:sz w:val="24"/>
          <w:szCs w:val="28"/>
        </w:rPr>
        <w:t xml:space="preserve"> </w:t>
      </w:r>
      <w:r w:rsidR="00986766">
        <w:rPr>
          <w:sz w:val="24"/>
          <w:szCs w:val="28"/>
        </w:rPr>
        <w:t>объект</w:t>
      </w:r>
      <w:r w:rsidRPr="006F409C">
        <w:rPr>
          <w:sz w:val="24"/>
          <w:szCs w:val="28"/>
        </w:rPr>
        <w:t>, включенн</w:t>
      </w:r>
      <w:r w:rsidR="00986766">
        <w:rPr>
          <w:sz w:val="24"/>
          <w:szCs w:val="28"/>
        </w:rPr>
        <w:t>ый</w:t>
      </w:r>
      <w:r w:rsidRPr="006F409C">
        <w:rPr>
          <w:sz w:val="24"/>
          <w:szCs w:val="28"/>
        </w:rPr>
        <w:t xml:space="preserve"> в область сертификации, был либо индивидуально проверен органом по сертификации, либо проверен с использованием выборочного подхода, описанного в настоящем </w:t>
      </w:r>
      <w:r w:rsidR="00986766">
        <w:rPr>
          <w:sz w:val="24"/>
          <w:szCs w:val="28"/>
        </w:rPr>
        <w:t>стандарте</w:t>
      </w:r>
      <w:r w:rsidRPr="006F409C">
        <w:rPr>
          <w:sz w:val="24"/>
          <w:szCs w:val="28"/>
        </w:rPr>
        <w:t>. Орган по сертификации должен предоставить сертификационные документы организации-заказчику любым способом по своему выбору.</w:t>
      </w:r>
    </w:p>
    <w:p w:rsidR="006F409C" w:rsidRPr="006F409C" w:rsidRDefault="006F409C" w:rsidP="006F409C">
      <w:pPr>
        <w:ind w:firstLine="567"/>
        <w:jc w:val="both"/>
        <w:rPr>
          <w:sz w:val="24"/>
          <w:szCs w:val="28"/>
        </w:rPr>
      </w:pPr>
      <w:r w:rsidRPr="006F409C">
        <w:rPr>
          <w:sz w:val="24"/>
          <w:szCs w:val="28"/>
        </w:rPr>
        <w:t xml:space="preserve">B.5.8.2 Сертификационные документы могут быть выданы </w:t>
      </w:r>
      <w:r w:rsidR="00986766">
        <w:rPr>
          <w:sz w:val="24"/>
          <w:szCs w:val="28"/>
        </w:rPr>
        <w:t>организации-заказчику для каждого</w:t>
      </w:r>
      <w:r w:rsidRPr="006F409C">
        <w:rPr>
          <w:sz w:val="24"/>
          <w:szCs w:val="28"/>
        </w:rPr>
        <w:t xml:space="preserve"> </w:t>
      </w:r>
      <w:r w:rsidR="00986766">
        <w:rPr>
          <w:sz w:val="24"/>
          <w:szCs w:val="28"/>
        </w:rPr>
        <w:t>объекта</w:t>
      </w:r>
      <w:r w:rsidRPr="006F409C">
        <w:rPr>
          <w:sz w:val="24"/>
          <w:szCs w:val="28"/>
        </w:rPr>
        <w:t>, на котор</w:t>
      </w:r>
      <w:r w:rsidR="00986766">
        <w:rPr>
          <w:sz w:val="24"/>
          <w:szCs w:val="28"/>
        </w:rPr>
        <w:t>ый</w:t>
      </w:r>
      <w:r w:rsidRPr="006F409C">
        <w:rPr>
          <w:sz w:val="24"/>
          <w:szCs w:val="28"/>
        </w:rPr>
        <w:t xml:space="preserve"> распространяется сертификация, при условии, что они содержат ту же область или подобласть этой области и включают четкую ссылку на основные сертификационные документы.</w:t>
      </w:r>
    </w:p>
    <w:p w:rsidR="006F409C" w:rsidRPr="006F409C" w:rsidRDefault="006F409C" w:rsidP="006F409C">
      <w:pPr>
        <w:ind w:firstLine="567"/>
        <w:jc w:val="both"/>
        <w:rPr>
          <w:sz w:val="24"/>
          <w:szCs w:val="28"/>
        </w:rPr>
      </w:pPr>
      <w:r w:rsidRPr="006F409C">
        <w:rPr>
          <w:sz w:val="24"/>
          <w:szCs w:val="28"/>
        </w:rPr>
        <w:t xml:space="preserve">B.5.8.3 Список </w:t>
      </w:r>
      <w:r w:rsidR="00C86593">
        <w:rPr>
          <w:sz w:val="24"/>
          <w:szCs w:val="28"/>
        </w:rPr>
        <w:t>объектов</w:t>
      </w:r>
      <w:r w:rsidR="00C86593" w:rsidRPr="006F409C">
        <w:rPr>
          <w:sz w:val="24"/>
          <w:szCs w:val="28"/>
        </w:rPr>
        <w:t xml:space="preserve"> </w:t>
      </w:r>
      <w:r w:rsidRPr="006F409C">
        <w:rPr>
          <w:sz w:val="24"/>
          <w:szCs w:val="28"/>
        </w:rPr>
        <w:t>должен обновляться органом по сертификации. Чтобы обеспечить точность этой информации, орган по сертификации должен запросить у организации-заказчика информацию о закрытии любого из объектов, на которые распространяется сертификация. Непредоставление такой информации должно рассматриваться органом по сертификации как неправомерное использование сертификации.</w:t>
      </w:r>
    </w:p>
    <w:p w:rsidR="006F409C" w:rsidRPr="006F409C" w:rsidRDefault="006F409C" w:rsidP="006F409C">
      <w:pPr>
        <w:ind w:firstLine="567"/>
        <w:jc w:val="both"/>
        <w:rPr>
          <w:sz w:val="24"/>
          <w:szCs w:val="28"/>
        </w:rPr>
      </w:pPr>
      <w:r w:rsidRPr="006F409C">
        <w:rPr>
          <w:sz w:val="24"/>
          <w:szCs w:val="28"/>
        </w:rPr>
        <w:t xml:space="preserve">B.5.8.4 </w:t>
      </w:r>
      <w:r w:rsidR="00C86593">
        <w:rPr>
          <w:sz w:val="24"/>
          <w:szCs w:val="28"/>
        </w:rPr>
        <w:t>Объекты</w:t>
      </w:r>
      <w:r w:rsidR="00C86593" w:rsidRPr="006F409C">
        <w:rPr>
          <w:sz w:val="24"/>
          <w:szCs w:val="28"/>
        </w:rPr>
        <w:t xml:space="preserve"> </w:t>
      </w:r>
      <w:r w:rsidRPr="006F409C">
        <w:rPr>
          <w:sz w:val="24"/>
          <w:szCs w:val="28"/>
        </w:rPr>
        <w:t xml:space="preserve">могут быть добавлены или удалены из существующей сертификации. Орган по сертификации должен хранить документированную информацию об изменении </w:t>
      </w:r>
      <w:r w:rsidR="00C86593">
        <w:rPr>
          <w:sz w:val="24"/>
          <w:szCs w:val="28"/>
        </w:rPr>
        <w:t>объектов</w:t>
      </w:r>
      <w:r w:rsidRPr="006F409C">
        <w:rPr>
          <w:sz w:val="24"/>
          <w:szCs w:val="28"/>
        </w:rPr>
        <w:t xml:space="preserve">, включая пересмотр размера выборки, выбор </w:t>
      </w:r>
      <w:r w:rsidR="00C86593">
        <w:rPr>
          <w:sz w:val="24"/>
          <w:szCs w:val="28"/>
        </w:rPr>
        <w:t>объекта</w:t>
      </w:r>
      <w:r w:rsidR="00C86593" w:rsidRPr="006F409C">
        <w:rPr>
          <w:sz w:val="24"/>
          <w:szCs w:val="28"/>
        </w:rPr>
        <w:t xml:space="preserve"> </w:t>
      </w:r>
      <w:r w:rsidRPr="006F409C">
        <w:rPr>
          <w:sz w:val="24"/>
          <w:szCs w:val="28"/>
        </w:rPr>
        <w:t>и расчет времени аудита.</w:t>
      </w:r>
    </w:p>
    <w:p w:rsidR="006F409C" w:rsidRPr="006F409C" w:rsidRDefault="006F409C" w:rsidP="006F409C">
      <w:pPr>
        <w:ind w:firstLine="567"/>
        <w:jc w:val="both"/>
        <w:rPr>
          <w:sz w:val="24"/>
          <w:szCs w:val="28"/>
        </w:rPr>
      </w:pPr>
      <w:r w:rsidRPr="006F409C">
        <w:rPr>
          <w:sz w:val="24"/>
          <w:szCs w:val="28"/>
        </w:rPr>
        <w:t>B.5.8.5 Сертификационные документы должны быть отозваны полностью, если центральная функция или любой из участков не выполняет необходимые условия для поддержания сертификации.</w:t>
      </w:r>
    </w:p>
    <w:p w:rsidR="006F409C" w:rsidRDefault="006F409C" w:rsidP="006F409C">
      <w:pPr>
        <w:ind w:firstLine="567"/>
        <w:jc w:val="both"/>
        <w:rPr>
          <w:sz w:val="24"/>
          <w:szCs w:val="28"/>
        </w:rPr>
      </w:pPr>
    </w:p>
    <w:p w:rsidR="000B74AF" w:rsidRPr="006F409C" w:rsidRDefault="000B74AF"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lastRenderedPageBreak/>
        <w:t xml:space="preserve">B.5.9 </w:t>
      </w:r>
      <w:r w:rsidR="008D23B1">
        <w:rPr>
          <w:b/>
          <w:sz w:val="24"/>
          <w:szCs w:val="28"/>
        </w:rPr>
        <w:t>Инспекционные</w:t>
      </w:r>
      <w:r w:rsidR="00BC122F">
        <w:rPr>
          <w:b/>
          <w:sz w:val="24"/>
          <w:szCs w:val="28"/>
        </w:rPr>
        <w:t xml:space="preserve"> аудиты</w:t>
      </w:r>
    </w:p>
    <w:p w:rsidR="006F409C" w:rsidRPr="006F409C" w:rsidRDefault="000E2262" w:rsidP="006F409C">
      <w:pPr>
        <w:ind w:firstLine="567"/>
        <w:jc w:val="both"/>
        <w:rPr>
          <w:sz w:val="24"/>
          <w:szCs w:val="28"/>
        </w:rPr>
      </w:pPr>
      <w:r>
        <w:rPr>
          <w:sz w:val="24"/>
          <w:szCs w:val="28"/>
        </w:rPr>
        <w:t>Инспектирование</w:t>
      </w:r>
      <w:r w:rsidR="006F409C" w:rsidRPr="006F409C">
        <w:rPr>
          <w:sz w:val="24"/>
          <w:szCs w:val="28"/>
        </w:rPr>
        <w:t xml:space="preserve"> </w:t>
      </w:r>
      <w:proofErr w:type="spellStart"/>
      <w:r w:rsidR="00BC122F">
        <w:rPr>
          <w:sz w:val="24"/>
          <w:szCs w:val="28"/>
        </w:rPr>
        <w:t>многообъектны</w:t>
      </w:r>
      <w:r>
        <w:rPr>
          <w:sz w:val="24"/>
          <w:szCs w:val="28"/>
        </w:rPr>
        <w:t>х</w:t>
      </w:r>
      <w:proofErr w:type="spellEnd"/>
      <w:r w:rsidR="00BC122F">
        <w:rPr>
          <w:sz w:val="24"/>
          <w:szCs w:val="28"/>
        </w:rPr>
        <w:t xml:space="preserve"> </w:t>
      </w:r>
      <w:r w:rsidR="00180E0E">
        <w:rPr>
          <w:sz w:val="24"/>
          <w:szCs w:val="28"/>
        </w:rPr>
        <w:t>организаци</w:t>
      </w:r>
      <w:r>
        <w:rPr>
          <w:sz w:val="24"/>
          <w:szCs w:val="28"/>
        </w:rPr>
        <w:t>й</w:t>
      </w:r>
      <w:r w:rsidR="00180E0E">
        <w:rPr>
          <w:sz w:val="24"/>
          <w:szCs w:val="28"/>
        </w:rPr>
        <w:t xml:space="preserve"> </w:t>
      </w:r>
      <w:r w:rsidR="006F409C" w:rsidRPr="006F409C">
        <w:rPr>
          <w:sz w:val="24"/>
          <w:szCs w:val="28"/>
        </w:rPr>
        <w:t>долж</w:t>
      </w:r>
      <w:r>
        <w:rPr>
          <w:sz w:val="24"/>
          <w:szCs w:val="28"/>
        </w:rPr>
        <w:t>но</w:t>
      </w:r>
      <w:r w:rsidR="006F409C" w:rsidRPr="006F409C">
        <w:rPr>
          <w:sz w:val="24"/>
          <w:szCs w:val="28"/>
        </w:rPr>
        <w:t xml:space="preserve"> основываться на методологии выборки, описанной в B.4. Время аудита на объект должно быть рассчитано в соответствии с </w:t>
      </w:r>
      <w:r w:rsidR="000C1F79">
        <w:rPr>
          <w:sz w:val="24"/>
          <w:szCs w:val="28"/>
        </w:rPr>
        <w:t>п</w:t>
      </w:r>
      <w:r w:rsidR="006F409C" w:rsidRPr="006F409C">
        <w:rPr>
          <w:sz w:val="24"/>
          <w:szCs w:val="28"/>
        </w:rPr>
        <w:t xml:space="preserve">риложением А. Если критерии приемлемости выборки в В.3 не могут быть применены, аудит должен основываться на центральной функции и 30 % объектов. Объекты, выбранные для второго </w:t>
      </w:r>
      <w:r w:rsidR="00393F3D">
        <w:rPr>
          <w:sz w:val="24"/>
          <w:szCs w:val="28"/>
        </w:rPr>
        <w:t>инспекционного</w:t>
      </w:r>
      <w:r w:rsidR="00393F3D" w:rsidRPr="006F409C">
        <w:rPr>
          <w:sz w:val="24"/>
          <w:szCs w:val="28"/>
        </w:rPr>
        <w:t xml:space="preserve"> </w:t>
      </w:r>
      <w:r w:rsidR="006F409C" w:rsidRPr="006F409C">
        <w:rPr>
          <w:sz w:val="24"/>
          <w:szCs w:val="28"/>
        </w:rPr>
        <w:t xml:space="preserve">аудита, обычно не включают объекты, </w:t>
      </w:r>
      <w:r w:rsidR="002508E5">
        <w:rPr>
          <w:sz w:val="24"/>
          <w:szCs w:val="28"/>
        </w:rPr>
        <w:t>вы</w:t>
      </w:r>
      <w:r w:rsidR="006F409C" w:rsidRPr="006F409C">
        <w:rPr>
          <w:sz w:val="24"/>
          <w:szCs w:val="28"/>
        </w:rPr>
        <w:t xml:space="preserve">бранные в рамках первого </w:t>
      </w:r>
      <w:r w:rsidR="00ED2FA2">
        <w:rPr>
          <w:sz w:val="24"/>
          <w:szCs w:val="28"/>
        </w:rPr>
        <w:t>инспекционного</w:t>
      </w:r>
      <w:r w:rsidR="006F409C" w:rsidRPr="006F409C">
        <w:rPr>
          <w:sz w:val="24"/>
          <w:szCs w:val="28"/>
        </w:rPr>
        <w:t xml:space="preserve"> аудита.</w:t>
      </w:r>
    </w:p>
    <w:p w:rsidR="006F409C" w:rsidRPr="006F409C" w:rsidRDefault="006F409C" w:rsidP="006F409C">
      <w:pPr>
        <w:ind w:firstLine="567"/>
        <w:jc w:val="both"/>
        <w:rPr>
          <w:sz w:val="24"/>
          <w:szCs w:val="28"/>
        </w:rPr>
      </w:pPr>
    </w:p>
    <w:p w:rsidR="006F409C" w:rsidRPr="006F409C" w:rsidRDefault="006F409C" w:rsidP="006F409C">
      <w:pPr>
        <w:ind w:firstLine="567"/>
        <w:jc w:val="both"/>
        <w:rPr>
          <w:b/>
          <w:sz w:val="24"/>
          <w:szCs w:val="28"/>
        </w:rPr>
      </w:pPr>
      <w:r w:rsidRPr="006F409C">
        <w:rPr>
          <w:b/>
          <w:sz w:val="24"/>
          <w:szCs w:val="28"/>
        </w:rPr>
        <w:t>B.5.10 Ресертификационные аудиты</w:t>
      </w:r>
    </w:p>
    <w:p w:rsidR="006F409C" w:rsidRPr="006F409C" w:rsidRDefault="006F409C" w:rsidP="006F409C">
      <w:pPr>
        <w:ind w:firstLine="567"/>
        <w:jc w:val="both"/>
        <w:rPr>
          <w:sz w:val="24"/>
          <w:szCs w:val="28"/>
        </w:rPr>
      </w:pPr>
      <w:r w:rsidRPr="006F409C">
        <w:rPr>
          <w:sz w:val="24"/>
          <w:szCs w:val="28"/>
        </w:rPr>
        <w:t xml:space="preserve">Повторная сертификация </w:t>
      </w:r>
      <w:proofErr w:type="spellStart"/>
      <w:r w:rsidR="00180E0E">
        <w:rPr>
          <w:sz w:val="24"/>
          <w:szCs w:val="28"/>
        </w:rPr>
        <w:t>многообъектной</w:t>
      </w:r>
      <w:proofErr w:type="spellEnd"/>
      <w:r w:rsidR="00180E0E">
        <w:rPr>
          <w:sz w:val="24"/>
          <w:szCs w:val="28"/>
        </w:rPr>
        <w:t xml:space="preserve"> </w:t>
      </w:r>
      <w:r w:rsidRPr="006F409C">
        <w:rPr>
          <w:sz w:val="24"/>
          <w:szCs w:val="28"/>
        </w:rPr>
        <w:t>организации должна основываться на методологии выборки, описанной в B.4. Если критерии приемлемости выборки, указанные в B.3, не могут быть применены, то необходимо провести аудит цен</w:t>
      </w:r>
      <w:r w:rsidR="00DA1E11">
        <w:rPr>
          <w:sz w:val="24"/>
          <w:szCs w:val="28"/>
        </w:rPr>
        <w:t>трального подразделения и каждого</w:t>
      </w:r>
      <w:r w:rsidRPr="006F409C">
        <w:rPr>
          <w:sz w:val="24"/>
          <w:szCs w:val="28"/>
        </w:rPr>
        <w:t xml:space="preserve"> </w:t>
      </w:r>
      <w:r w:rsidR="00DA1E11" w:rsidRPr="006F409C">
        <w:rPr>
          <w:sz w:val="24"/>
          <w:szCs w:val="28"/>
        </w:rPr>
        <w:t>объект</w:t>
      </w:r>
      <w:r w:rsidR="00DA1E11">
        <w:rPr>
          <w:sz w:val="24"/>
          <w:szCs w:val="28"/>
        </w:rPr>
        <w:t>а</w:t>
      </w:r>
      <w:r w:rsidRPr="006F409C">
        <w:rPr>
          <w:sz w:val="24"/>
          <w:szCs w:val="28"/>
        </w:rPr>
        <w:t xml:space="preserve">. Время аудита на объект должно быть рассчитано в соответствии с </w:t>
      </w:r>
      <w:r w:rsidR="000C1F79">
        <w:rPr>
          <w:sz w:val="24"/>
          <w:szCs w:val="28"/>
        </w:rPr>
        <w:t>п</w:t>
      </w:r>
      <w:r w:rsidRPr="006F409C">
        <w:rPr>
          <w:sz w:val="24"/>
          <w:szCs w:val="28"/>
        </w:rPr>
        <w:t>риложением А.</w:t>
      </w: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4C74C5">
      <w:pPr>
        <w:jc w:val="center"/>
        <w:rPr>
          <w:b/>
          <w:bCs/>
          <w:color w:val="000000"/>
          <w:sz w:val="24"/>
          <w:szCs w:val="28"/>
        </w:rPr>
      </w:pPr>
      <w:r w:rsidRPr="00CD2287">
        <w:rPr>
          <w:b/>
          <w:bCs/>
          <w:color w:val="000000"/>
          <w:sz w:val="24"/>
          <w:szCs w:val="28"/>
        </w:rPr>
        <w:lastRenderedPageBreak/>
        <w:t>Приложение С</w:t>
      </w:r>
    </w:p>
    <w:p w:rsidR="00CD2287" w:rsidRPr="004C74C5" w:rsidRDefault="00CD2287" w:rsidP="004C74C5">
      <w:pPr>
        <w:jc w:val="center"/>
        <w:rPr>
          <w:bCs/>
          <w:i/>
          <w:color w:val="000000"/>
          <w:sz w:val="24"/>
          <w:szCs w:val="28"/>
        </w:rPr>
      </w:pPr>
      <w:r w:rsidRPr="004C74C5">
        <w:rPr>
          <w:bCs/>
          <w:i/>
          <w:color w:val="000000"/>
          <w:sz w:val="24"/>
          <w:szCs w:val="28"/>
        </w:rPr>
        <w:t>(информационное)</w:t>
      </w:r>
    </w:p>
    <w:p w:rsidR="00CD2287" w:rsidRPr="00CD2287" w:rsidRDefault="00CD2287" w:rsidP="004C74C5">
      <w:pPr>
        <w:jc w:val="center"/>
        <w:rPr>
          <w:bCs/>
          <w:color w:val="000000"/>
          <w:sz w:val="24"/>
          <w:szCs w:val="28"/>
        </w:rPr>
      </w:pPr>
    </w:p>
    <w:p w:rsidR="000C1F79" w:rsidRPr="000C1F79" w:rsidRDefault="000C1F79" w:rsidP="000C1F79">
      <w:pPr>
        <w:jc w:val="center"/>
        <w:rPr>
          <w:b/>
          <w:sz w:val="24"/>
          <w:szCs w:val="28"/>
        </w:rPr>
      </w:pPr>
      <w:r w:rsidRPr="000C1F79">
        <w:rPr>
          <w:b/>
          <w:sz w:val="24"/>
          <w:szCs w:val="28"/>
        </w:rPr>
        <w:t>Улучшение энергоэффективности</w:t>
      </w:r>
    </w:p>
    <w:p w:rsidR="000C1F79" w:rsidRPr="000C1F79" w:rsidRDefault="000C1F79"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C.1 При анализе улучшения энергоэффективности с целью вынесения рекомендации на этапе(ах) принятия решения о сертификации в цикле сертификации важно учитывать следующие вопросы.</w:t>
      </w:r>
    </w:p>
    <w:p w:rsidR="000C1F79" w:rsidRPr="000C1F79" w:rsidRDefault="000C1F79" w:rsidP="000C1F79">
      <w:pPr>
        <w:ind w:firstLine="567"/>
        <w:jc w:val="both"/>
        <w:rPr>
          <w:sz w:val="24"/>
          <w:szCs w:val="28"/>
        </w:rPr>
      </w:pPr>
      <w:r>
        <w:rPr>
          <w:sz w:val="24"/>
          <w:szCs w:val="28"/>
        </w:rPr>
        <w:t>-</w:t>
      </w:r>
      <w:r w:rsidRPr="000C1F79">
        <w:rPr>
          <w:sz w:val="24"/>
          <w:szCs w:val="28"/>
        </w:rPr>
        <w:t xml:space="preserve"> Улучшение энергоэффективности должно оцениваться путем сравнения значения EnPI с соответствующим EnB (см. ISO 50001:2018, 9.1.1). Это может быть сделано на различных уровнях, включая уровень оборудования, процесса, системы или объекта.</w:t>
      </w:r>
    </w:p>
    <w:p w:rsidR="000C1F79" w:rsidRPr="000C1F79" w:rsidRDefault="000C1F79" w:rsidP="000C1F79">
      <w:pPr>
        <w:ind w:firstLine="567"/>
        <w:jc w:val="both"/>
        <w:rPr>
          <w:sz w:val="24"/>
          <w:szCs w:val="28"/>
        </w:rPr>
      </w:pPr>
      <w:r>
        <w:rPr>
          <w:sz w:val="24"/>
          <w:szCs w:val="28"/>
        </w:rPr>
        <w:t>-</w:t>
      </w:r>
      <w:r w:rsidRPr="000C1F79">
        <w:rPr>
          <w:sz w:val="24"/>
          <w:szCs w:val="28"/>
        </w:rPr>
        <w:t xml:space="preserve"> Как указано в ISO 50001:2018, A.4, демонстрация постоянного улучшения энергетических показателей по всему объему и в пределах границ </w:t>
      </w:r>
      <w:r>
        <w:rPr>
          <w:sz w:val="24"/>
          <w:szCs w:val="28"/>
        </w:rPr>
        <w:t>СЭнМ</w:t>
      </w:r>
      <w:r w:rsidRPr="000C1F79">
        <w:rPr>
          <w:sz w:val="24"/>
          <w:szCs w:val="28"/>
        </w:rPr>
        <w:t xml:space="preserve"> не означает, что все значения EnPI улучшаются. Некоторые значения EnPI улучшаются, а другие нет; но в рамках </w:t>
      </w:r>
      <w:r>
        <w:rPr>
          <w:sz w:val="24"/>
          <w:szCs w:val="28"/>
        </w:rPr>
        <w:t>СЭнМ</w:t>
      </w:r>
      <w:r w:rsidRPr="000C1F79">
        <w:rPr>
          <w:sz w:val="24"/>
          <w:szCs w:val="28"/>
        </w:rPr>
        <w:t xml:space="preserve"> организация демонстрирует улучшение энергоэффективности.</w:t>
      </w:r>
    </w:p>
    <w:p w:rsidR="000C1F79" w:rsidRPr="000C1F79" w:rsidRDefault="000C1F79" w:rsidP="000C1F79">
      <w:pPr>
        <w:ind w:firstLine="567"/>
        <w:jc w:val="both"/>
        <w:rPr>
          <w:sz w:val="24"/>
          <w:szCs w:val="28"/>
        </w:rPr>
      </w:pPr>
      <w:r>
        <w:rPr>
          <w:sz w:val="24"/>
          <w:szCs w:val="28"/>
        </w:rPr>
        <w:t>-</w:t>
      </w:r>
      <w:r w:rsidRPr="000C1F79">
        <w:rPr>
          <w:sz w:val="24"/>
          <w:szCs w:val="28"/>
        </w:rPr>
        <w:t xml:space="preserve"> Подобно одному объекту, </w:t>
      </w:r>
      <w:proofErr w:type="spellStart"/>
      <w:r w:rsidR="00CC1C46">
        <w:rPr>
          <w:sz w:val="24"/>
          <w:szCs w:val="28"/>
        </w:rPr>
        <w:t>многообъектная</w:t>
      </w:r>
      <w:proofErr w:type="spellEnd"/>
      <w:r w:rsidR="00CC1C46">
        <w:rPr>
          <w:sz w:val="24"/>
          <w:szCs w:val="28"/>
        </w:rPr>
        <w:t xml:space="preserve"> </w:t>
      </w:r>
      <w:r w:rsidRPr="000C1F79">
        <w:rPr>
          <w:sz w:val="24"/>
          <w:szCs w:val="28"/>
        </w:rPr>
        <w:t xml:space="preserve">организация может определить улучшение энергоэффективности на нескольких уровнях. Это может включать всю организацию, </w:t>
      </w:r>
      <w:r w:rsidR="005917F3" w:rsidRPr="006F409C">
        <w:rPr>
          <w:sz w:val="24"/>
          <w:szCs w:val="28"/>
        </w:rPr>
        <w:t>объект</w:t>
      </w:r>
      <w:r w:rsidRPr="000C1F79">
        <w:rPr>
          <w:sz w:val="24"/>
          <w:szCs w:val="28"/>
        </w:rPr>
        <w:t xml:space="preserve">, систему, процесс или оборудование. Данные по улучшению </w:t>
      </w:r>
      <w:proofErr w:type="spellStart"/>
      <w:r w:rsidRPr="000C1F79">
        <w:rPr>
          <w:sz w:val="24"/>
          <w:szCs w:val="28"/>
        </w:rPr>
        <w:t>энергоэффективности</w:t>
      </w:r>
      <w:proofErr w:type="spellEnd"/>
      <w:r w:rsidRPr="000C1F79">
        <w:rPr>
          <w:sz w:val="24"/>
          <w:szCs w:val="28"/>
        </w:rPr>
        <w:t xml:space="preserve"> для выбранных </w:t>
      </w:r>
      <w:r w:rsidR="005917F3" w:rsidRPr="006F409C">
        <w:rPr>
          <w:sz w:val="24"/>
          <w:szCs w:val="28"/>
        </w:rPr>
        <w:t>объект</w:t>
      </w:r>
      <w:r w:rsidR="005917F3">
        <w:rPr>
          <w:sz w:val="24"/>
          <w:szCs w:val="28"/>
        </w:rPr>
        <w:t>ов</w:t>
      </w:r>
      <w:r w:rsidRPr="000C1F79">
        <w:rPr>
          <w:sz w:val="24"/>
          <w:szCs w:val="28"/>
        </w:rPr>
        <w:t xml:space="preserve">, а также других </w:t>
      </w:r>
      <w:r w:rsidR="00AC6BD4" w:rsidRPr="006F409C">
        <w:rPr>
          <w:sz w:val="24"/>
          <w:szCs w:val="28"/>
        </w:rPr>
        <w:t>объект</w:t>
      </w:r>
      <w:r w:rsidR="00AC6BD4">
        <w:rPr>
          <w:sz w:val="24"/>
          <w:szCs w:val="28"/>
        </w:rPr>
        <w:t xml:space="preserve">ов </w:t>
      </w:r>
      <w:r w:rsidRPr="000C1F79">
        <w:rPr>
          <w:sz w:val="24"/>
          <w:szCs w:val="28"/>
        </w:rPr>
        <w:t>доступны через центральную функцию.</w:t>
      </w:r>
    </w:p>
    <w:p w:rsidR="000C1F79" w:rsidRPr="000C1F79" w:rsidRDefault="000C1F79" w:rsidP="000C1F79">
      <w:pPr>
        <w:ind w:firstLine="567"/>
        <w:jc w:val="both"/>
        <w:rPr>
          <w:sz w:val="24"/>
          <w:szCs w:val="28"/>
        </w:rPr>
      </w:pPr>
      <w:r>
        <w:rPr>
          <w:sz w:val="24"/>
          <w:szCs w:val="28"/>
        </w:rPr>
        <w:t>-</w:t>
      </w:r>
      <w:r w:rsidRPr="000C1F79">
        <w:rPr>
          <w:sz w:val="24"/>
          <w:szCs w:val="28"/>
        </w:rPr>
        <w:t xml:space="preserve"> Для </w:t>
      </w:r>
      <w:proofErr w:type="spellStart"/>
      <w:r w:rsidR="00AC6BD4">
        <w:rPr>
          <w:sz w:val="24"/>
          <w:szCs w:val="28"/>
        </w:rPr>
        <w:t>много</w:t>
      </w:r>
      <w:r w:rsidR="00AC6BD4" w:rsidRPr="006F409C">
        <w:rPr>
          <w:sz w:val="24"/>
          <w:szCs w:val="28"/>
        </w:rPr>
        <w:t>объект</w:t>
      </w:r>
      <w:r w:rsidR="00AC6BD4">
        <w:rPr>
          <w:sz w:val="24"/>
          <w:szCs w:val="28"/>
        </w:rPr>
        <w:t>ной</w:t>
      </w:r>
      <w:proofErr w:type="spellEnd"/>
      <w:r w:rsidR="00AC6BD4">
        <w:rPr>
          <w:sz w:val="24"/>
          <w:szCs w:val="28"/>
        </w:rPr>
        <w:t xml:space="preserve"> </w:t>
      </w:r>
      <w:r w:rsidRPr="000C1F79">
        <w:rPr>
          <w:sz w:val="24"/>
          <w:szCs w:val="28"/>
        </w:rPr>
        <w:t xml:space="preserve">организации не все </w:t>
      </w:r>
      <w:r w:rsidR="00AC6BD4" w:rsidRPr="006F409C">
        <w:rPr>
          <w:sz w:val="24"/>
          <w:szCs w:val="28"/>
        </w:rPr>
        <w:t>объект</w:t>
      </w:r>
      <w:r w:rsidR="00AC6BD4">
        <w:rPr>
          <w:sz w:val="24"/>
          <w:szCs w:val="28"/>
        </w:rPr>
        <w:t xml:space="preserve">ы </w:t>
      </w:r>
      <w:r w:rsidRPr="000C1F79">
        <w:rPr>
          <w:sz w:val="24"/>
          <w:szCs w:val="28"/>
        </w:rPr>
        <w:t xml:space="preserve">будут в равной степени способствовать повышению </w:t>
      </w:r>
      <w:proofErr w:type="spellStart"/>
      <w:r w:rsidRPr="000C1F79">
        <w:rPr>
          <w:sz w:val="24"/>
          <w:szCs w:val="28"/>
        </w:rPr>
        <w:t>энергоэффективности</w:t>
      </w:r>
      <w:proofErr w:type="spellEnd"/>
      <w:r w:rsidRPr="000C1F79">
        <w:rPr>
          <w:sz w:val="24"/>
          <w:szCs w:val="28"/>
        </w:rPr>
        <w:t xml:space="preserve"> </w:t>
      </w:r>
      <w:proofErr w:type="spellStart"/>
      <w:r w:rsidR="00AC6BD4">
        <w:rPr>
          <w:sz w:val="24"/>
          <w:szCs w:val="28"/>
        </w:rPr>
        <w:t>много</w:t>
      </w:r>
      <w:r w:rsidR="00AC6BD4" w:rsidRPr="006F409C">
        <w:rPr>
          <w:sz w:val="24"/>
          <w:szCs w:val="28"/>
        </w:rPr>
        <w:t>объект</w:t>
      </w:r>
      <w:r w:rsidR="00AC6BD4">
        <w:rPr>
          <w:sz w:val="24"/>
          <w:szCs w:val="28"/>
        </w:rPr>
        <w:t>ной</w:t>
      </w:r>
      <w:proofErr w:type="spellEnd"/>
      <w:r w:rsidR="00AC6BD4">
        <w:rPr>
          <w:sz w:val="24"/>
          <w:szCs w:val="28"/>
        </w:rPr>
        <w:t xml:space="preserve"> </w:t>
      </w:r>
      <w:r w:rsidRPr="000C1F79">
        <w:rPr>
          <w:sz w:val="24"/>
          <w:szCs w:val="28"/>
        </w:rPr>
        <w:t xml:space="preserve">организации. Однако ожидается, что данные будут доступны в центральном подразделении и подтверждены на </w:t>
      </w:r>
      <w:r w:rsidR="00BF30A6" w:rsidRPr="006F409C">
        <w:rPr>
          <w:sz w:val="24"/>
          <w:szCs w:val="28"/>
        </w:rPr>
        <w:t>объект</w:t>
      </w:r>
      <w:r w:rsidR="00BF30A6">
        <w:rPr>
          <w:sz w:val="24"/>
          <w:szCs w:val="28"/>
        </w:rPr>
        <w:t xml:space="preserve">ах </w:t>
      </w:r>
      <w:r w:rsidRPr="000C1F79">
        <w:rPr>
          <w:sz w:val="24"/>
          <w:szCs w:val="28"/>
        </w:rPr>
        <w:t>выборки.</w:t>
      </w:r>
    </w:p>
    <w:p w:rsidR="000C1F79" w:rsidRPr="000C1F79" w:rsidRDefault="000C1F79" w:rsidP="000C1F79">
      <w:pPr>
        <w:ind w:firstLine="567"/>
        <w:jc w:val="both"/>
        <w:rPr>
          <w:sz w:val="24"/>
          <w:szCs w:val="28"/>
        </w:rPr>
      </w:pPr>
      <w:r w:rsidRPr="000C1F79">
        <w:rPr>
          <w:sz w:val="24"/>
          <w:szCs w:val="28"/>
        </w:rPr>
        <w:t>C.2 Организация может выбрать ряд методов, включая, помимо прочего, отношения, линейную регрессию, нелинейную регрессию, сложные модели, моделирование, методы тестирования оборудования и систем.</w:t>
      </w:r>
    </w:p>
    <w:p w:rsidR="000C1F79" w:rsidRPr="000C1F79" w:rsidRDefault="000C1F79" w:rsidP="000C1F79">
      <w:pPr>
        <w:ind w:firstLine="567"/>
        <w:jc w:val="both"/>
        <w:rPr>
          <w:sz w:val="24"/>
          <w:szCs w:val="28"/>
        </w:rPr>
      </w:pPr>
      <w:r w:rsidRPr="000C1F79">
        <w:rPr>
          <w:sz w:val="24"/>
          <w:szCs w:val="28"/>
        </w:rPr>
        <w:t>C.3 Аудитор должен ожидать, что для каждого показателя EnPI организация сделала следующее:</w:t>
      </w:r>
    </w:p>
    <w:p w:rsidR="000C1F79" w:rsidRPr="000C1F79" w:rsidRDefault="000C1F79" w:rsidP="000C1F79">
      <w:pPr>
        <w:ind w:firstLine="567"/>
        <w:jc w:val="both"/>
        <w:rPr>
          <w:sz w:val="24"/>
          <w:szCs w:val="28"/>
        </w:rPr>
      </w:pPr>
      <w:r w:rsidRPr="000C1F79">
        <w:rPr>
          <w:sz w:val="24"/>
          <w:szCs w:val="28"/>
        </w:rPr>
        <w:t>a) собранные данные о потреблении энергии и потенциальных релевантных переменных на уровне, определенном EnPI;</w:t>
      </w:r>
    </w:p>
    <w:p w:rsidR="000C1F79" w:rsidRPr="000C1F79" w:rsidRDefault="000C1F79" w:rsidP="000C1F79">
      <w:pPr>
        <w:ind w:firstLine="567"/>
        <w:jc w:val="both"/>
        <w:rPr>
          <w:sz w:val="24"/>
          <w:szCs w:val="28"/>
        </w:rPr>
      </w:pPr>
      <w:r w:rsidRPr="000C1F79">
        <w:rPr>
          <w:sz w:val="24"/>
          <w:szCs w:val="28"/>
        </w:rPr>
        <w:t>b) определить, какие переменные существенно влияют на энергоэффективность и, таким образом, являются релевантными;</w:t>
      </w:r>
    </w:p>
    <w:p w:rsidR="000C1F79" w:rsidRPr="000C1F79" w:rsidRDefault="000C1F79" w:rsidP="000C1F79">
      <w:pPr>
        <w:ind w:firstLine="567"/>
        <w:jc w:val="both"/>
        <w:rPr>
          <w:sz w:val="24"/>
          <w:szCs w:val="28"/>
        </w:rPr>
      </w:pPr>
      <w:r w:rsidRPr="000C1F79">
        <w:rPr>
          <w:sz w:val="24"/>
          <w:szCs w:val="28"/>
        </w:rPr>
        <w:t>c) установили соответствующие EnPI, используя соответствующие переменные.</w:t>
      </w:r>
    </w:p>
    <w:p w:rsidR="000C1F79" w:rsidRDefault="000C1F79" w:rsidP="000C1F79">
      <w:pPr>
        <w:ind w:firstLine="567"/>
        <w:jc w:val="both"/>
        <w:rPr>
          <w:sz w:val="24"/>
          <w:szCs w:val="28"/>
        </w:rPr>
      </w:pPr>
      <w:r w:rsidRPr="000C1F79">
        <w:rPr>
          <w:sz w:val="24"/>
          <w:szCs w:val="28"/>
        </w:rPr>
        <w:t>C.4 Если нет соответствующих переменных, то абсолютное снижение энергопотребления может продемонстрировать улучшение энергетических характеристик.</w:t>
      </w:r>
    </w:p>
    <w:p w:rsidR="000C1F79" w:rsidRPr="000C1F79" w:rsidRDefault="000C1F79" w:rsidP="000C1F79">
      <w:pPr>
        <w:ind w:firstLine="567"/>
        <w:jc w:val="both"/>
        <w:rPr>
          <w:sz w:val="24"/>
          <w:szCs w:val="28"/>
        </w:rPr>
      </w:pPr>
    </w:p>
    <w:p w:rsidR="00CD2287" w:rsidRPr="000C1F79" w:rsidRDefault="000C1F79" w:rsidP="000C1F79">
      <w:pPr>
        <w:ind w:firstLine="567"/>
        <w:jc w:val="both"/>
        <w:rPr>
          <w:szCs w:val="28"/>
        </w:rPr>
      </w:pPr>
      <w:r w:rsidRPr="00254E6B">
        <w:rPr>
          <w:szCs w:val="28"/>
        </w:rPr>
        <w:t>Примечание –</w:t>
      </w:r>
      <w:r w:rsidRPr="000C1F79">
        <w:rPr>
          <w:szCs w:val="28"/>
        </w:rPr>
        <w:t xml:space="preserve"> Дополнительную информацию о показателях энергоэффективности, EnB и EnPI можно найти в ISO 50006 и ISO 50047.</w:t>
      </w:r>
    </w:p>
    <w:p w:rsidR="00CD2287" w:rsidRPr="00CD2287" w:rsidRDefault="00CD2287" w:rsidP="00CD2287">
      <w:pPr>
        <w:ind w:firstLine="567"/>
        <w:rPr>
          <w:bCs/>
          <w:color w:val="000000"/>
          <w:sz w:val="24"/>
          <w:szCs w:val="28"/>
        </w:rPr>
      </w:pPr>
      <w:r w:rsidRPr="00CD2287">
        <w:rPr>
          <w:bCs/>
          <w:color w:val="000000"/>
          <w:sz w:val="24"/>
          <w:szCs w:val="28"/>
        </w:rPr>
        <w:br w:type="page"/>
      </w:r>
    </w:p>
    <w:p w:rsidR="000C1F79" w:rsidRPr="000C1F79" w:rsidRDefault="000C1F79" w:rsidP="000C1F79">
      <w:pPr>
        <w:jc w:val="center"/>
        <w:rPr>
          <w:b/>
          <w:sz w:val="24"/>
          <w:szCs w:val="28"/>
        </w:rPr>
      </w:pPr>
      <w:r w:rsidRPr="000C1F79">
        <w:rPr>
          <w:b/>
          <w:sz w:val="24"/>
          <w:szCs w:val="28"/>
        </w:rPr>
        <w:lastRenderedPageBreak/>
        <w:t>Приложение D</w:t>
      </w:r>
    </w:p>
    <w:p w:rsidR="000C1F79" w:rsidRPr="004C74C5" w:rsidRDefault="000C1F79" w:rsidP="000C1F79">
      <w:pPr>
        <w:jc w:val="center"/>
        <w:rPr>
          <w:bCs/>
          <w:i/>
          <w:color w:val="000000"/>
          <w:sz w:val="24"/>
          <w:szCs w:val="28"/>
        </w:rPr>
      </w:pPr>
      <w:r w:rsidRPr="004C74C5">
        <w:rPr>
          <w:bCs/>
          <w:i/>
          <w:color w:val="000000"/>
          <w:sz w:val="24"/>
          <w:szCs w:val="28"/>
        </w:rPr>
        <w:t>(информационное)</w:t>
      </w:r>
    </w:p>
    <w:p w:rsidR="000C1F79" w:rsidRDefault="000C1F79" w:rsidP="000C1F79">
      <w:pPr>
        <w:jc w:val="center"/>
        <w:rPr>
          <w:b/>
          <w:sz w:val="24"/>
          <w:szCs w:val="28"/>
        </w:rPr>
      </w:pPr>
    </w:p>
    <w:p w:rsidR="000C1F79" w:rsidRPr="000C1F79" w:rsidRDefault="000C1F79" w:rsidP="000C1F79">
      <w:pPr>
        <w:jc w:val="center"/>
        <w:rPr>
          <w:b/>
          <w:sz w:val="24"/>
          <w:szCs w:val="28"/>
        </w:rPr>
      </w:pPr>
      <w:r w:rsidRPr="000C1F79">
        <w:rPr>
          <w:b/>
          <w:sz w:val="24"/>
          <w:szCs w:val="28"/>
        </w:rPr>
        <w:t>Примеры аудиторских расчетов</w:t>
      </w:r>
    </w:p>
    <w:p w:rsidR="000C1F79" w:rsidRPr="000C1F79" w:rsidRDefault="000C1F79" w:rsidP="000C1F79">
      <w:pPr>
        <w:ind w:firstLine="567"/>
        <w:jc w:val="both"/>
        <w:rPr>
          <w:sz w:val="24"/>
          <w:szCs w:val="28"/>
        </w:rPr>
      </w:pPr>
    </w:p>
    <w:p w:rsidR="000C1F79" w:rsidRPr="000C1F79" w:rsidRDefault="000C1F79" w:rsidP="000C1F79">
      <w:pPr>
        <w:ind w:firstLine="567"/>
        <w:jc w:val="both"/>
        <w:rPr>
          <w:b/>
          <w:sz w:val="24"/>
          <w:szCs w:val="28"/>
        </w:rPr>
      </w:pPr>
      <w:r w:rsidRPr="000C1F79">
        <w:rPr>
          <w:b/>
          <w:sz w:val="24"/>
          <w:szCs w:val="28"/>
        </w:rPr>
        <w:t xml:space="preserve">D.1 Пример 1 </w:t>
      </w:r>
      <w:r w:rsidR="00124984">
        <w:rPr>
          <w:b/>
          <w:sz w:val="24"/>
          <w:szCs w:val="28"/>
        </w:rPr>
        <w:t>–</w:t>
      </w:r>
      <w:r w:rsidRPr="000C1F79">
        <w:rPr>
          <w:b/>
          <w:sz w:val="24"/>
          <w:szCs w:val="28"/>
        </w:rPr>
        <w:t xml:space="preserve"> Расчет времени аудита</w:t>
      </w:r>
    </w:p>
    <w:p w:rsidR="000B74AF" w:rsidRDefault="000B74AF"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 xml:space="preserve">Количество эффективного персонала </w:t>
      </w:r>
      <w:proofErr w:type="spellStart"/>
      <w:r w:rsidR="005163D6">
        <w:rPr>
          <w:sz w:val="24"/>
          <w:szCs w:val="28"/>
        </w:rPr>
        <w:t>СЭнМ</w:t>
      </w:r>
      <w:proofErr w:type="spellEnd"/>
      <w:r w:rsidRPr="000C1F79">
        <w:rPr>
          <w:sz w:val="24"/>
          <w:szCs w:val="28"/>
        </w:rPr>
        <w:t>, определенное органом по сертификации ABC для компании XYZ, составляет 32 человека.</w:t>
      </w:r>
    </w:p>
    <w:p w:rsidR="000C1F79" w:rsidRPr="000C1F79" w:rsidRDefault="000C1F79" w:rsidP="000C1F79">
      <w:pPr>
        <w:ind w:firstLine="567"/>
        <w:jc w:val="both"/>
        <w:rPr>
          <w:sz w:val="24"/>
          <w:szCs w:val="28"/>
        </w:rPr>
      </w:pPr>
      <w:r w:rsidRPr="000C1F79">
        <w:rPr>
          <w:sz w:val="24"/>
          <w:szCs w:val="28"/>
        </w:rPr>
        <w:t>Заявленное годовое потребление энергии составляет 12 ТДж для коэффициента сложности 1,0, а взвешенное значение составляет 25 % с использованием таблицы А.1.</w:t>
      </w:r>
    </w:p>
    <w:p w:rsidR="000C1F79" w:rsidRPr="000C1F79" w:rsidRDefault="000C1F79" w:rsidP="000C1F79">
      <w:pPr>
        <w:ind w:firstLine="567"/>
        <w:jc w:val="both"/>
        <w:rPr>
          <w:sz w:val="24"/>
          <w:szCs w:val="28"/>
        </w:rPr>
      </w:pPr>
      <w:r w:rsidRPr="000C1F79">
        <w:rPr>
          <w:sz w:val="24"/>
          <w:szCs w:val="28"/>
        </w:rPr>
        <w:t>Количество видов энергии (природный газ, электричество, дизельное топливо) равно 3, при использовании таблицы А.1 коэффициент сложности равен 1,2, а взвешенное значение равно 25 %.</w:t>
      </w:r>
    </w:p>
    <w:p w:rsidR="000C1F79" w:rsidRPr="000C1F79" w:rsidRDefault="000C1F79" w:rsidP="000C1F79">
      <w:pPr>
        <w:ind w:firstLine="567"/>
        <w:jc w:val="both"/>
        <w:rPr>
          <w:sz w:val="24"/>
          <w:szCs w:val="28"/>
        </w:rPr>
      </w:pPr>
      <w:r w:rsidRPr="000C1F79">
        <w:rPr>
          <w:sz w:val="24"/>
          <w:szCs w:val="28"/>
        </w:rPr>
        <w:t>Количество SEU для компании XYZ равно 3 при использовании таблицы A.1, коэффициент сложности равен 1,0, а взвешенное значение равно 50 %.</w:t>
      </w:r>
    </w:p>
    <w:p w:rsidR="000C1F79" w:rsidRPr="000C1F79" w:rsidRDefault="000C1F79" w:rsidP="000C1F79">
      <w:pPr>
        <w:ind w:firstLine="567"/>
        <w:jc w:val="both"/>
        <w:rPr>
          <w:sz w:val="24"/>
          <w:szCs w:val="28"/>
        </w:rPr>
      </w:pPr>
      <w:r w:rsidRPr="0055183D">
        <w:rPr>
          <w:i/>
          <w:sz w:val="24"/>
          <w:szCs w:val="28"/>
        </w:rPr>
        <w:t>С</w:t>
      </w:r>
      <w:r w:rsidRPr="000C1F79">
        <w:rPr>
          <w:sz w:val="24"/>
          <w:szCs w:val="28"/>
        </w:rPr>
        <w:t xml:space="preserve"> = (0,25 х 1,0) + (0,25 х 1,2) + (0,50 х 1,0)</w:t>
      </w:r>
    </w:p>
    <w:p w:rsidR="000C1F79" w:rsidRPr="000C1F79" w:rsidRDefault="000C1F79" w:rsidP="000C1F79">
      <w:pPr>
        <w:ind w:firstLine="567"/>
        <w:jc w:val="both"/>
        <w:rPr>
          <w:sz w:val="24"/>
          <w:szCs w:val="28"/>
        </w:rPr>
      </w:pPr>
      <w:r w:rsidRPr="0055183D">
        <w:rPr>
          <w:i/>
          <w:sz w:val="24"/>
          <w:szCs w:val="28"/>
        </w:rPr>
        <w:t>С</w:t>
      </w:r>
      <w:r w:rsidRPr="000C1F79">
        <w:rPr>
          <w:sz w:val="24"/>
          <w:szCs w:val="28"/>
        </w:rPr>
        <w:t xml:space="preserve"> = 0,25 + 0,30 + 0,50</w:t>
      </w:r>
    </w:p>
    <w:p w:rsidR="000C1F79" w:rsidRPr="000C1F79" w:rsidRDefault="000C1F79" w:rsidP="000C1F79">
      <w:pPr>
        <w:ind w:firstLine="567"/>
        <w:jc w:val="both"/>
        <w:rPr>
          <w:sz w:val="24"/>
          <w:szCs w:val="28"/>
        </w:rPr>
      </w:pPr>
      <w:r w:rsidRPr="0055183D">
        <w:rPr>
          <w:i/>
          <w:sz w:val="24"/>
          <w:szCs w:val="28"/>
        </w:rPr>
        <w:t>С</w:t>
      </w:r>
      <w:r w:rsidRPr="000C1F79">
        <w:rPr>
          <w:sz w:val="24"/>
          <w:szCs w:val="28"/>
        </w:rPr>
        <w:t xml:space="preserve"> = 1,05</w:t>
      </w:r>
    </w:p>
    <w:p w:rsidR="000C1F79" w:rsidRPr="000C1F79" w:rsidRDefault="000C1F79" w:rsidP="000C1F79">
      <w:pPr>
        <w:ind w:firstLine="567"/>
        <w:jc w:val="both"/>
        <w:rPr>
          <w:sz w:val="24"/>
          <w:szCs w:val="28"/>
        </w:rPr>
      </w:pPr>
      <w:r w:rsidRPr="000C1F79">
        <w:rPr>
          <w:sz w:val="24"/>
          <w:szCs w:val="28"/>
        </w:rPr>
        <w:t>Используя таблицу A.2, уровень сложности низкий, поскольку значение сложности меньше 1,15.</w:t>
      </w:r>
    </w:p>
    <w:p w:rsidR="000C1F79" w:rsidRPr="000C1F79" w:rsidRDefault="000C1F79" w:rsidP="000C1F79">
      <w:pPr>
        <w:ind w:firstLine="567"/>
        <w:jc w:val="both"/>
        <w:rPr>
          <w:sz w:val="24"/>
          <w:szCs w:val="28"/>
        </w:rPr>
      </w:pPr>
      <w:r w:rsidRPr="000C1F79">
        <w:rPr>
          <w:sz w:val="24"/>
          <w:szCs w:val="28"/>
        </w:rPr>
        <w:t xml:space="preserve">Используя </w:t>
      </w:r>
      <w:r w:rsidR="005163D6">
        <w:rPr>
          <w:sz w:val="24"/>
          <w:szCs w:val="28"/>
        </w:rPr>
        <w:t>т</w:t>
      </w:r>
      <w:r w:rsidRPr="000C1F79">
        <w:rPr>
          <w:sz w:val="24"/>
          <w:szCs w:val="28"/>
        </w:rPr>
        <w:t>аблицу A.3, расчетное время аудита будет низкой сложности. Тридцать два эффективных сотрудника СЭнМ – это 6,5 дней аудита для этапа 1 и этапа 2 аудита (см. 9.1.4.2).</w:t>
      </w:r>
    </w:p>
    <w:p w:rsidR="000C1F79" w:rsidRPr="000C1F79" w:rsidRDefault="000C1F79" w:rsidP="000C1F79">
      <w:pPr>
        <w:ind w:firstLine="567"/>
        <w:jc w:val="both"/>
        <w:rPr>
          <w:sz w:val="24"/>
          <w:szCs w:val="28"/>
        </w:rPr>
      </w:pPr>
      <w:r w:rsidRPr="000C1F79">
        <w:rPr>
          <w:sz w:val="24"/>
          <w:szCs w:val="28"/>
        </w:rPr>
        <w:t xml:space="preserve">Используя таблицу А.4, расчетное время аудита для </w:t>
      </w:r>
      <w:r w:rsidR="0055183D">
        <w:rPr>
          <w:sz w:val="24"/>
          <w:szCs w:val="28"/>
        </w:rPr>
        <w:t>инспектирования</w:t>
      </w:r>
      <w:r w:rsidRPr="000C1F79">
        <w:rPr>
          <w:sz w:val="24"/>
          <w:szCs w:val="28"/>
        </w:rPr>
        <w:t xml:space="preserve"> составит 2,5 дня аудита, а для повторной сертификации </w:t>
      </w:r>
      <w:r w:rsidR="005163D6" w:rsidRPr="000C1F79">
        <w:rPr>
          <w:sz w:val="24"/>
          <w:szCs w:val="28"/>
        </w:rPr>
        <w:t xml:space="preserve">– </w:t>
      </w:r>
      <w:r w:rsidRPr="000C1F79">
        <w:rPr>
          <w:sz w:val="24"/>
          <w:szCs w:val="28"/>
        </w:rPr>
        <w:t>5 дней аудита (см. 9.1.4.2).</w:t>
      </w:r>
    </w:p>
    <w:p w:rsidR="000C1F79" w:rsidRPr="000C1F79" w:rsidRDefault="000C1F79" w:rsidP="000C1F79">
      <w:pPr>
        <w:ind w:firstLine="567"/>
        <w:jc w:val="both"/>
        <w:rPr>
          <w:sz w:val="24"/>
          <w:szCs w:val="28"/>
        </w:rPr>
      </w:pPr>
    </w:p>
    <w:p w:rsidR="000C1F79" w:rsidRPr="005163D6" w:rsidRDefault="000C1F79" w:rsidP="000C1F79">
      <w:pPr>
        <w:ind w:firstLine="567"/>
        <w:jc w:val="both"/>
        <w:rPr>
          <w:b/>
          <w:sz w:val="24"/>
          <w:szCs w:val="28"/>
        </w:rPr>
      </w:pPr>
      <w:r w:rsidRPr="005163D6">
        <w:rPr>
          <w:b/>
          <w:sz w:val="24"/>
          <w:szCs w:val="28"/>
        </w:rPr>
        <w:t xml:space="preserve">D.2 Пример 2 </w:t>
      </w:r>
      <w:r w:rsidR="005163D6" w:rsidRPr="005163D6">
        <w:rPr>
          <w:b/>
          <w:sz w:val="24"/>
          <w:szCs w:val="28"/>
        </w:rPr>
        <w:t xml:space="preserve">– </w:t>
      </w:r>
      <w:r w:rsidRPr="005163D6">
        <w:rPr>
          <w:b/>
          <w:sz w:val="24"/>
          <w:szCs w:val="28"/>
        </w:rPr>
        <w:t>Од</w:t>
      </w:r>
      <w:r w:rsidR="00BF30A6">
        <w:rPr>
          <w:b/>
          <w:sz w:val="24"/>
          <w:szCs w:val="28"/>
        </w:rPr>
        <w:t>ин</w:t>
      </w:r>
      <w:r w:rsidRPr="005163D6">
        <w:rPr>
          <w:b/>
          <w:sz w:val="24"/>
          <w:szCs w:val="28"/>
        </w:rPr>
        <w:t xml:space="preserve"> постоянн</w:t>
      </w:r>
      <w:r w:rsidR="00BF30A6">
        <w:rPr>
          <w:b/>
          <w:sz w:val="24"/>
          <w:szCs w:val="28"/>
        </w:rPr>
        <w:t>ый</w:t>
      </w:r>
      <w:r w:rsidRPr="005163D6">
        <w:rPr>
          <w:b/>
          <w:sz w:val="24"/>
          <w:szCs w:val="28"/>
        </w:rPr>
        <w:t xml:space="preserve"> </w:t>
      </w:r>
      <w:r w:rsidR="00BF30A6" w:rsidRPr="00BF30A6">
        <w:rPr>
          <w:b/>
          <w:sz w:val="24"/>
          <w:szCs w:val="28"/>
        </w:rPr>
        <w:t>объект</w:t>
      </w:r>
    </w:p>
    <w:p w:rsidR="000B74AF" w:rsidRDefault="000B74AF"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a) Рассчитайте время аудита по таблице A.3 для первоначального аудита.</w:t>
      </w:r>
    </w:p>
    <w:p w:rsidR="000C1F79" w:rsidRPr="000C1F79" w:rsidRDefault="000C1F79" w:rsidP="000C1F79">
      <w:pPr>
        <w:ind w:firstLine="567"/>
        <w:jc w:val="both"/>
        <w:rPr>
          <w:sz w:val="24"/>
          <w:szCs w:val="28"/>
        </w:rPr>
      </w:pPr>
      <w:r w:rsidRPr="000C1F79">
        <w:rPr>
          <w:sz w:val="24"/>
          <w:szCs w:val="28"/>
        </w:rPr>
        <w:t xml:space="preserve">1) Низкая сложность 16 эффективных сотрудников </w:t>
      </w:r>
      <w:r w:rsidR="005163D6" w:rsidRPr="000C1F79">
        <w:rPr>
          <w:sz w:val="24"/>
          <w:szCs w:val="28"/>
        </w:rPr>
        <w:t xml:space="preserve">СЭнМ </w:t>
      </w:r>
      <w:r w:rsidRPr="000C1F79">
        <w:rPr>
          <w:sz w:val="24"/>
          <w:szCs w:val="28"/>
        </w:rPr>
        <w:t>= 5 дней.</w:t>
      </w:r>
    </w:p>
    <w:p w:rsidR="000C1F79" w:rsidRPr="000C1F79" w:rsidRDefault="000C1F79" w:rsidP="000C1F79">
      <w:pPr>
        <w:ind w:firstLine="567"/>
        <w:jc w:val="both"/>
        <w:rPr>
          <w:sz w:val="24"/>
          <w:szCs w:val="28"/>
        </w:rPr>
      </w:pPr>
      <w:r w:rsidRPr="000C1F79">
        <w:rPr>
          <w:sz w:val="24"/>
          <w:szCs w:val="28"/>
        </w:rPr>
        <w:t>b) Определите любые применимые сокращения, которые могут быть продемонстрированы.</w:t>
      </w:r>
    </w:p>
    <w:p w:rsidR="000C1F79" w:rsidRDefault="000C1F79" w:rsidP="000C1F79">
      <w:pPr>
        <w:ind w:firstLine="567"/>
        <w:jc w:val="both"/>
        <w:rPr>
          <w:sz w:val="24"/>
          <w:szCs w:val="28"/>
        </w:rPr>
      </w:pPr>
      <w:r w:rsidRPr="000C1F79">
        <w:rPr>
          <w:sz w:val="24"/>
          <w:szCs w:val="28"/>
        </w:rPr>
        <w:t>1) Орган по сертификации применяет свою процедуру PROC-01, редакция 15, см. таблицу D.1.</w:t>
      </w:r>
    </w:p>
    <w:p w:rsidR="005163D6" w:rsidRPr="000C1F79" w:rsidRDefault="005163D6" w:rsidP="000C1F79">
      <w:pPr>
        <w:ind w:firstLine="567"/>
        <w:jc w:val="both"/>
        <w:rPr>
          <w:sz w:val="24"/>
          <w:szCs w:val="28"/>
        </w:rPr>
      </w:pPr>
    </w:p>
    <w:p w:rsidR="000C1F79" w:rsidRPr="005163D6" w:rsidRDefault="005163D6" w:rsidP="000C1F79">
      <w:pPr>
        <w:ind w:firstLine="567"/>
        <w:jc w:val="both"/>
        <w:rPr>
          <w:szCs w:val="28"/>
        </w:rPr>
      </w:pPr>
      <w:r w:rsidRPr="00254E6B">
        <w:rPr>
          <w:szCs w:val="28"/>
        </w:rPr>
        <w:t>Примечание –</w:t>
      </w:r>
      <w:r w:rsidR="000C1F79" w:rsidRPr="005163D6">
        <w:rPr>
          <w:szCs w:val="28"/>
        </w:rPr>
        <w:t xml:space="preserve"> Таблица D.1 представляет собой пример выдержки из выдуманной процедуры и не предназначена для представления требований. Таблица предназначена для предоставления контекста для примеров в приложении D.</w:t>
      </w:r>
    </w:p>
    <w:p w:rsidR="000C1F79" w:rsidRPr="000C1F79" w:rsidRDefault="000C1F79" w:rsidP="000C1F79">
      <w:pPr>
        <w:ind w:firstLine="567"/>
        <w:jc w:val="both"/>
        <w:rPr>
          <w:sz w:val="24"/>
          <w:szCs w:val="28"/>
        </w:rPr>
      </w:pPr>
    </w:p>
    <w:p w:rsidR="000C1F79" w:rsidRDefault="000C1F79" w:rsidP="005163D6">
      <w:pPr>
        <w:jc w:val="center"/>
        <w:rPr>
          <w:b/>
          <w:sz w:val="24"/>
          <w:szCs w:val="28"/>
        </w:rPr>
      </w:pPr>
      <w:r w:rsidRPr="000C1F79">
        <w:rPr>
          <w:b/>
          <w:sz w:val="24"/>
          <w:szCs w:val="28"/>
        </w:rPr>
        <w:t xml:space="preserve">Таблица D.1 </w:t>
      </w:r>
      <w:r w:rsidR="005163D6" w:rsidRPr="005163D6">
        <w:rPr>
          <w:b/>
          <w:sz w:val="24"/>
          <w:szCs w:val="28"/>
        </w:rPr>
        <w:t xml:space="preserve">– </w:t>
      </w:r>
      <w:r w:rsidRPr="000C1F79">
        <w:rPr>
          <w:b/>
          <w:sz w:val="24"/>
          <w:szCs w:val="28"/>
        </w:rPr>
        <w:t>Поправочные коэффициенты уменьшения и добавления</w:t>
      </w:r>
    </w:p>
    <w:p w:rsidR="005163D6" w:rsidRPr="000C1F79" w:rsidRDefault="005163D6" w:rsidP="000C1F79">
      <w:pPr>
        <w:ind w:firstLine="708"/>
        <w:jc w:val="both"/>
        <w:rPr>
          <w:b/>
          <w:sz w:val="24"/>
          <w:szCs w:val="28"/>
        </w:rPr>
      </w:pPr>
    </w:p>
    <w:tbl>
      <w:tblPr>
        <w:tblOverlap w:val="never"/>
        <w:tblW w:w="9759" w:type="dxa"/>
        <w:jc w:val="center"/>
        <w:tblLayout w:type="fixed"/>
        <w:tblCellMar>
          <w:left w:w="10" w:type="dxa"/>
          <w:right w:w="10" w:type="dxa"/>
        </w:tblCellMar>
        <w:tblLook w:val="04A0" w:firstRow="1" w:lastRow="0" w:firstColumn="1" w:lastColumn="0" w:noHBand="0" w:noVBand="1"/>
      </w:tblPr>
      <w:tblGrid>
        <w:gridCol w:w="6724"/>
        <w:gridCol w:w="1559"/>
        <w:gridCol w:w="1476"/>
      </w:tblGrid>
      <w:tr w:rsidR="000C1F79" w:rsidRPr="005163D6" w:rsidTr="00887455">
        <w:trPr>
          <w:trHeight w:val="310"/>
          <w:jc w:val="center"/>
        </w:trPr>
        <w:tc>
          <w:tcPr>
            <w:tcW w:w="6724" w:type="dxa"/>
            <w:tcBorders>
              <w:top w:val="single" w:sz="4" w:space="0" w:color="auto"/>
              <w:left w:val="single" w:sz="4" w:space="0" w:color="auto"/>
            </w:tcBorders>
            <w:shd w:val="clear" w:color="auto" w:fill="FFFFFF"/>
            <w:vAlign w:val="center"/>
          </w:tcPr>
          <w:p w:rsidR="000C1F79" w:rsidRPr="005163D6" w:rsidRDefault="000C1F79" w:rsidP="000B74AF">
            <w:pPr>
              <w:ind w:left="51"/>
              <w:jc w:val="center"/>
              <w:rPr>
                <w:sz w:val="24"/>
                <w:szCs w:val="24"/>
                <w:lang w:bidi="en-US"/>
              </w:rPr>
            </w:pPr>
            <w:r w:rsidRPr="005163D6">
              <w:rPr>
                <w:bCs/>
                <w:sz w:val="24"/>
                <w:szCs w:val="24"/>
                <w:lang w:bidi="en-US"/>
              </w:rPr>
              <w:t>Пункт</w:t>
            </w:r>
          </w:p>
        </w:tc>
        <w:tc>
          <w:tcPr>
            <w:tcW w:w="1559" w:type="dxa"/>
            <w:tcBorders>
              <w:top w:val="single" w:sz="4" w:space="0" w:color="auto"/>
              <w:left w:val="single" w:sz="4" w:space="0" w:color="auto"/>
            </w:tcBorders>
            <w:shd w:val="clear" w:color="auto" w:fill="FFFFFF"/>
          </w:tcPr>
          <w:p w:rsidR="000C1F79" w:rsidRPr="005163D6" w:rsidRDefault="000C1F79" w:rsidP="00A06071">
            <w:pPr>
              <w:jc w:val="center"/>
              <w:rPr>
                <w:sz w:val="24"/>
                <w:szCs w:val="24"/>
                <w:lang w:bidi="en-US"/>
              </w:rPr>
            </w:pPr>
            <w:r w:rsidRPr="005163D6">
              <w:rPr>
                <w:bCs/>
                <w:sz w:val="24"/>
                <w:szCs w:val="24"/>
                <w:lang w:bidi="en-US"/>
              </w:rPr>
              <w:t>Снижение</w:t>
            </w:r>
          </w:p>
        </w:tc>
        <w:tc>
          <w:tcPr>
            <w:tcW w:w="1476" w:type="dxa"/>
            <w:tcBorders>
              <w:top w:val="single" w:sz="4" w:space="0" w:color="auto"/>
              <w:left w:val="single" w:sz="4" w:space="0" w:color="auto"/>
              <w:right w:val="single" w:sz="4" w:space="0" w:color="auto"/>
            </w:tcBorders>
            <w:shd w:val="clear" w:color="auto" w:fill="FFFFFF"/>
          </w:tcPr>
          <w:p w:rsidR="000C1F79" w:rsidRPr="005163D6" w:rsidRDefault="000C1F79" w:rsidP="00A06071">
            <w:pPr>
              <w:jc w:val="center"/>
              <w:rPr>
                <w:sz w:val="24"/>
                <w:szCs w:val="24"/>
                <w:lang w:bidi="en-US"/>
              </w:rPr>
            </w:pPr>
            <w:r w:rsidRPr="005163D6">
              <w:rPr>
                <w:bCs/>
                <w:sz w:val="24"/>
                <w:szCs w:val="24"/>
                <w:lang w:bidi="en-US"/>
              </w:rPr>
              <w:t>Дополнение</w:t>
            </w:r>
          </w:p>
        </w:tc>
      </w:tr>
      <w:tr w:rsidR="000C1F79" w:rsidRPr="00405D13" w:rsidTr="00887455">
        <w:trPr>
          <w:trHeight w:val="310"/>
          <w:jc w:val="center"/>
        </w:trPr>
        <w:tc>
          <w:tcPr>
            <w:tcW w:w="6724" w:type="dxa"/>
            <w:tcBorders>
              <w:top w:val="single" w:sz="4" w:space="0" w:color="auto"/>
              <w:left w:val="single" w:sz="4" w:space="0" w:color="auto"/>
            </w:tcBorders>
            <w:shd w:val="clear" w:color="auto" w:fill="FFFFFF"/>
            <w:vAlign w:val="center"/>
          </w:tcPr>
          <w:p w:rsidR="000C1F79" w:rsidRPr="00405D13" w:rsidRDefault="000C1F79" w:rsidP="000B74AF">
            <w:pPr>
              <w:ind w:left="51"/>
              <w:rPr>
                <w:sz w:val="24"/>
                <w:szCs w:val="24"/>
              </w:rPr>
            </w:pPr>
            <w:r w:rsidRPr="00405D13">
              <w:rPr>
                <w:sz w:val="24"/>
                <w:szCs w:val="24"/>
              </w:rPr>
              <w:t>Повторяющиеся процессы и организационная структура</w:t>
            </w:r>
          </w:p>
        </w:tc>
        <w:tc>
          <w:tcPr>
            <w:tcW w:w="1559" w:type="dxa"/>
            <w:tcBorders>
              <w:top w:val="single" w:sz="4" w:space="0" w:color="auto"/>
              <w:left w:val="single" w:sz="4" w:space="0" w:color="auto"/>
            </w:tcBorders>
            <w:shd w:val="clear" w:color="auto" w:fill="FFFFFF"/>
          </w:tcPr>
          <w:p w:rsidR="000C1F79" w:rsidRPr="00405D13" w:rsidRDefault="000C1F79" w:rsidP="00A06071">
            <w:pPr>
              <w:jc w:val="center"/>
              <w:rPr>
                <w:sz w:val="24"/>
                <w:szCs w:val="24"/>
                <w:lang w:bidi="en-US"/>
              </w:rPr>
            </w:pPr>
            <w:r w:rsidRPr="00405D13">
              <w:rPr>
                <w:sz w:val="24"/>
                <w:szCs w:val="24"/>
                <w:lang w:bidi="en-US"/>
              </w:rPr>
              <w:t>10</w:t>
            </w:r>
          </w:p>
        </w:tc>
        <w:tc>
          <w:tcPr>
            <w:tcW w:w="1476" w:type="dxa"/>
            <w:tcBorders>
              <w:top w:val="single" w:sz="4" w:space="0" w:color="auto"/>
              <w:left w:val="single" w:sz="4" w:space="0" w:color="auto"/>
              <w:right w:val="single" w:sz="4" w:space="0" w:color="auto"/>
            </w:tcBorders>
            <w:shd w:val="clear" w:color="auto" w:fill="FFFFFF"/>
          </w:tcPr>
          <w:p w:rsidR="000C1F79" w:rsidRPr="00405D13" w:rsidRDefault="000C1F79" w:rsidP="00A06071">
            <w:pPr>
              <w:jc w:val="center"/>
              <w:rPr>
                <w:sz w:val="24"/>
                <w:szCs w:val="24"/>
                <w:lang w:bidi="en-US"/>
              </w:rPr>
            </w:pPr>
          </w:p>
        </w:tc>
      </w:tr>
      <w:tr w:rsidR="000C1F79" w:rsidRPr="00405D13" w:rsidTr="00887455">
        <w:trPr>
          <w:trHeight w:val="310"/>
          <w:jc w:val="center"/>
        </w:trPr>
        <w:tc>
          <w:tcPr>
            <w:tcW w:w="6724" w:type="dxa"/>
            <w:tcBorders>
              <w:top w:val="single" w:sz="4" w:space="0" w:color="auto"/>
              <w:left w:val="single" w:sz="4" w:space="0" w:color="auto"/>
              <w:bottom w:val="single" w:sz="4" w:space="0" w:color="auto"/>
            </w:tcBorders>
            <w:shd w:val="clear" w:color="auto" w:fill="FFFFFF"/>
            <w:vAlign w:val="center"/>
          </w:tcPr>
          <w:p w:rsidR="000C1F79" w:rsidRPr="00405D13" w:rsidRDefault="000C1F79" w:rsidP="000B74AF">
            <w:pPr>
              <w:ind w:left="51"/>
              <w:rPr>
                <w:sz w:val="24"/>
                <w:szCs w:val="24"/>
              </w:rPr>
            </w:pPr>
            <w:r w:rsidRPr="00405D13">
              <w:rPr>
                <w:sz w:val="24"/>
                <w:szCs w:val="24"/>
              </w:rPr>
              <w:t>Зрелость системы</w:t>
            </w:r>
          </w:p>
        </w:tc>
        <w:tc>
          <w:tcPr>
            <w:tcW w:w="1559" w:type="dxa"/>
            <w:tcBorders>
              <w:top w:val="single" w:sz="4" w:space="0" w:color="auto"/>
              <w:left w:val="single" w:sz="4" w:space="0" w:color="auto"/>
              <w:bottom w:val="single" w:sz="4" w:space="0" w:color="auto"/>
            </w:tcBorders>
            <w:shd w:val="clear" w:color="auto" w:fill="FFFFFF"/>
          </w:tcPr>
          <w:p w:rsidR="000C1F79" w:rsidRPr="00405D13" w:rsidRDefault="000C1F79" w:rsidP="00A06071">
            <w:pPr>
              <w:jc w:val="center"/>
              <w:rPr>
                <w:sz w:val="24"/>
                <w:szCs w:val="24"/>
                <w:lang w:bidi="en-US"/>
              </w:rPr>
            </w:pPr>
            <w:r w:rsidRPr="00405D13">
              <w:rPr>
                <w:sz w:val="24"/>
                <w:szCs w:val="24"/>
                <w:lang w:bidi="en-US"/>
              </w:rPr>
              <w:t>10</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0C1F79" w:rsidRPr="00405D13" w:rsidRDefault="000C1F79" w:rsidP="00A06071">
            <w:pPr>
              <w:jc w:val="center"/>
              <w:rPr>
                <w:sz w:val="24"/>
                <w:szCs w:val="24"/>
                <w:lang w:bidi="en-US"/>
              </w:rPr>
            </w:pPr>
          </w:p>
        </w:tc>
      </w:tr>
      <w:tr w:rsidR="000C1F79" w:rsidRPr="00405D13" w:rsidTr="000B74AF">
        <w:trPr>
          <w:trHeight w:hRule="exact" w:val="840"/>
          <w:jc w:val="center"/>
        </w:trPr>
        <w:tc>
          <w:tcPr>
            <w:tcW w:w="6724" w:type="dxa"/>
            <w:tcBorders>
              <w:top w:val="single" w:sz="4" w:space="0" w:color="auto"/>
              <w:left w:val="single" w:sz="4" w:space="0" w:color="auto"/>
            </w:tcBorders>
            <w:shd w:val="clear" w:color="auto" w:fill="FFFFFF"/>
          </w:tcPr>
          <w:p w:rsidR="000C1F79" w:rsidRPr="00405D13" w:rsidRDefault="000C1F79" w:rsidP="000B74AF">
            <w:pPr>
              <w:ind w:left="51"/>
              <w:rPr>
                <w:sz w:val="24"/>
                <w:szCs w:val="24"/>
              </w:rPr>
            </w:pPr>
            <w:r w:rsidRPr="00405D13">
              <w:rPr>
                <w:sz w:val="24"/>
                <w:szCs w:val="24"/>
              </w:rPr>
              <w:t>Аккредитованное заявление о проверке ISO/IEC 17029, связанное с улучшением энергоэффективности в рам</w:t>
            </w:r>
            <w:r w:rsidR="00A06071">
              <w:rPr>
                <w:sz w:val="24"/>
                <w:szCs w:val="24"/>
              </w:rPr>
              <w:t>ках текущего цикла сертификации</w:t>
            </w:r>
          </w:p>
        </w:tc>
        <w:tc>
          <w:tcPr>
            <w:tcW w:w="1559" w:type="dxa"/>
            <w:tcBorders>
              <w:top w:val="single" w:sz="4" w:space="0" w:color="auto"/>
              <w:left w:val="single" w:sz="4" w:space="0" w:color="auto"/>
            </w:tcBorders>
            <w:shd w:val="clear" w:color="auto" w:fill="FFFFFF"/>
          </w:tcPr>
          <w:p w:rsidR="000C1F79" w:rsidRPr="00405D13" w:rsidRDefault="000C1F79" w:rsidP="00A06071">
            <w:pPr>
              <w:jc w:val="center"/>
              <w:rPr>
                <w:sz w:val="24"/>
                <w:szCs w:val="24"/>
                <w:lang w:bidi="en-US"/>
              </w:rPr>
            </w:pPr>
            <w:r w:rsidRPr="00405D13">
              <w:rPr>
                <w:sz w:val="24"/>
                <w:szCs w:val="24"/>
                <w:lang w:bidi="en-US"/>
              </w:rPr>
              <w:t>20</w:t>
            </w:r>
          </w:p>
        </w:tc>
        <w:tc>
          <w:tcPr>
            <w:tcW w:w="1476" w:type="dxa"/>
            <w:tcBorders>
              <w:top w:val="single" w:sz="4" w:space="0" w:color="auto"/>
              <w:left w:val="single" w:sz="4" w:space="0" w:color="auto"/>
              <w:right w:val="single" w:sz="4" w:space="0" w:color="auto"/>
            </w:tcBorders>
            <w:shd w:val="clear" w:color="auto" w:fill="FFFFFF"/>
          </w:tcPr>
          <w:p w:rsidR="000C1F79" w:rsidRPr="00405D13" w:rsidRDefault="000C1F79" w:rsidP="00A06071">
            <w:pPr>
              <w:jc w:val="center"/>
              <w:rPr>
                <w:sz w:val="24"/>
                <w:szCs w:val="24"/>
                <w:lang w:bidi="en-US"/>
              </w:rPr>
            </w:pPr>
          </w:p>
        </w:tc>
      </w:tr>
      <w:tr w:rsidR="00887455" w:rsidRPr="00405D13" w:rsidTr="00887455">
        <w:trPr>
          <w:trHeight w:hRule="exact" w:val="573"/>
          <w:jc w:val="center"/>
        </w:trPr>
        <w:tc>
          <w:tcPr>
            <w:tcW w:w="6724" w:type="dxa"/>
            <w:tcBorders>
              <w:top w:val="single" w:sz="4" w:space="0" w:color="auto"/>
              <w:left w:val="single" w:sz="4" w:space="0" w:color="auto"/>
            </w:tcBorders>
            <w:shd w:val="clear" w:color="auto" w:fill="FFFFFF"/>
          </w:tcPr>
          <w:p w:rsidR="00887455" w:rsidRPr="00405D13" w:rsidRDefault="00887455" w:rsidP="00887455">
            <w:pPr>
              <w:ind w:left="51"/>
              <w:rPr>
                <w:sz w:val="24"/>
                <w:szCs w:val="24"/>
              </w:rPr>
            </w:pPr>
            <w:r w:rsidRPr="00405D13">
              <w:rPr>
                <w:sz w:val="24"/>
                <w:szCs w:val="24"/>
              </w:rPr>
              <w:t xml:space="preserve">Логистика и </w:t>
            </w:r>
            <w:r>
              <w:rPr>
                <w:sz w:val="24"/>
                <w:szCs w:val="24"/>
              </w:rPr>
              <w:t xml:space="preserve">более </w:t>
            </w:r>
            <w:r w:rsidRPr="00405D13">
              <w:rPr>
                <w:sz w:val="24"/>
                <w:szCs w:val="24"/>
              </w:rPr>
              <w:t>крупные объекты</w:t>
            </w:r>
          </w:p>
          <w:p w:rsidR="00887455" w:rsidRPr="00405D13" w:rsidRDefault="00887455" w:rsidP="00887455">
            <w:pPr>
              <w:ind w:left="51"/>
              <w:rPr>
                <w:sz w:val="24"/>
                <w:szCs w:val="24"/>
              </w:rPr>
            </w:pPr>
            <w:r w:rsidRPr="00405D13">
              <w:rPr>
                <w:sz w:val="24"/>
                <w:szCs w:val="24"/>
              </w:rPr>
              <w:t>Использование нескольк</w:t>
            </w:r>
            <w:r>
              <w:rPr>
                <w:sz w:val="24"/>
                <w:szCs w:val="24"/>
              </w:rPr>
              <w:t>их языков при проведен</w:t>
            </w:r>
            <w:proofErr w:type="gramStart"/>
            <w:r>
              <w:rPr>
                <w:sz w:val="24"/>
                <w:szCs w:val="24"/>
              </w:rPr>
              <w:t>ии ау</w:t>
            </w:r>
            <w:proofErr w:type="gramEnd"/>
            <w:r>
              <w:rPr>
                <w:sz w:val="24"/>
                <w:szCs w:val="24"/>
              </w:rPr>
              <w:t>дита</w:t>
            </w:r>
          </w:p>
        </w:tc>
        <w:tc>
          <w:tcPr>
            <w:tcW w:w="1559" w:type="dxa"/>
            <w:tcBorders>
              <w:top w:val="single" w:sz="4" w:space="0" w:color="auto"/>
              <w:left w:val="single" w:sz="4" w:space="0" w:color="auto"/>
            </w:tcBorders>
            <w:shd w:val="clear" w:color="auto" w:fill="FFFFFF"/>
          </w:tcPr>
          <w:p w:rsidR="00887455" w:rsidRPr="00A06071" w:rsidRDefault="00887455" w:rsidP="00D00D69">
            <w:pPr>
              <w:jc w:val="center"/>
              <w:rPr>
                <w:sz w:val="24"/>
                <w:szCs w:val="24"/>
                <w:lang w:bidi="en-US"/>
              </w:rPr>
            </w:pPr>
          </w:p>
        </w:tc>
        <w:tc>
          <w:tcPr>
            <w:tcW w:w="1476" w:type="dxa"/>
            <w:tcBorders>
              <w:top w:val="single" w:sz="4" w:space="0" w:color="auto"/>
              <w:left w:val="single" w:sz="4" w:space="0" w:color="auto"/>
              <w:right w:val="single" w:sz="4" w:space="0" w:color="auto"/>
            </w:tcBorders>
            <w:shd w:val="clear" w:color="auto" w:fill="FFFFFF"/>
          </w:tcPr>
          <w:p w:rsidR="00887455" w:rsidRPr="00405D13" w:rsidRDefault="00887455" w:rsidP="00D00D69">
            <w:pPr>
              <w:jc w:val="center"/>
              <w:rPr>
                <w:sz w:val="24"/>
                <w:szCs w:val="24"/>
                <w:lang w:bidi="en-US"/>
              </w:rPr>
            </w:pPr>
            <w:r w:rsidRPr="00405D13">
              <w:rPr>
                <w:sz w:val="24"/>
                <w:szCs w:val="24"/>
                <w:lang w:bidi="en-US"/>
              </w:rPr>
              <w:t>5</w:t>
            </w:r>
          </w:p>
        </w:tc>
      </w:tr>
    </w:tbl>
    <w:p w:rsidR="000B74AF" w:rsidRPr="00A06071" w:rsidRDefault="000B74AF" w:rsidP="000B74AF">
      <w:pPr>
        <w:jc w:val="center"/>
        <w:rPr>
          <w:i/>
          <w:sz w:val="24"/>
          <w:szCs w:val="24"/>
        </w:rPr>
      </w:pPr>
      <w:r w:rsidRPr="00A06071">
        <w:rPr>
          <w:i/>
          <w:sz w:val="24"/>
          <w:szCs w:val="24"/>
        </w:rPr>
        <w:lastRenderedPageBreak/>
        <w:t>окончание таблицы D.1</w:t>
      </w:r>
    </w:p>
    <w:tbl>
      <w:tblPr>
        <w:tblOverlap w:val="never"/>
        <w:tblW w:w="9759" w:type="dxa"/>
        <w:jc w:val="center"/>
        <w:tblLayout w:type="fixed"/>
        <w:tblCellMar>
          <w:left w:w="10" w:type="dxa"/>
          <w:right w:w="10" w:type="dxa"/>
        </w:tblCellMar>
        <w:tblLook w:val="04A0" w:firstRow="1" w:lastRow="0" w:firstColumn="1" w:lastColumn="0" w:noHBand="0" w:noVBand="1"/>
      </w:tblPr>
      <w:tblGrid>
        <w:gridCol w:w="6724"/>
        <w:gridCol w:w="1559"/>
        <w:gridCol w:w="1476"/>
      </w:tblGrid>
      <w:tr w:rsidR="000B74AF" w:rsidRPr="005163D6" w:rsidTr="00091671">
        <w:trPr>
          <w:trHeight w:hRule="exact" w:val="336"/>
          <w:jc w:val="center"/>
        </w:trPr>
        <w:tc>
          <w:tcPr>
            <w:tcW w:w="6724" w:type="dxa"/>
            <w:tcBorders>
              <w:top w:val="single" w:sz="4" w:space="0" w:color="auto"/>
              <w:left w:val="single" w:sz="4" w:space="0" w:color="auto"/>
              <w:bottom w:val="single" w:sz="4" w:space="0" w:color="auto"/>
            </w:tcBorders>
            <w:shd w:val="clear" w:color="auto" w:fill="FFFFFF"/>
          </w:tcPr>
          <w:p w:rsidR="000B74AF" w:rsidRPr="005163D6" w:rsidRDefault="000B74AF" w:rsidP="00091671">
            <w:pPr>
              <w:jc w:val="center"/>
              <w:rPr>
                <w:sz w:val="24"/>
                <w:szCs w:val="24"/>
              </w:rPr>
            </w:pPr>
            <w:r w:rsidRPr="00A06071">
              <w:rPr>
                <w:sz w:val="24"/>
                <w:szCs w:val="24"/>
              </w:rPr>
              <w:t>Пункт</w:t>
            </w:r>
          </w:p>
        </w:tc>
        <w:tc>
          <w:tcPr>
            <w:tcW w:w="1559" w:type="dxa"/>
            <w:tcBorders>
              <w:top w:val="single" w:sz="4" w:space="0" w:color="auto"/>
              <w:left w:val="single" w:sz="4" w:space="0" w:color="auto"/>
              <w:bottom w:val="single" w:sz="4" w:space="0" w:color="auto"/>
            </w:tcBorders>
            <w:shd w:val="clear" w:color="auto" w:fill="FFFFFF"/>
          </w:tcPr>
          <w:p w:rsidR="000B74AF" w:rsidRPr="005163D6" w:rsidRDefault="000B74AF" w:rsidP="00091671">
            <w:pPr>
              <w:jc w:val="center"/>
              <w:rPr>
                <w:sz w:val="24"/>
                <w:szCs w:val="24"/>
                <w:lang w:bidi="en-US"/>
              </w:rPr>
            </w:pPr>
            <w:r w:rsidRPr="00A06071">
              <w:rPr>
                <w:sz w:val="24"/>
                <w:szCs w:val="24"/>
                <w:lang w:bidi="en-US"/>
              </w:rPr>
              <w:t>Снижение</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0B74AF" w:rsidRPr="005163D6" w:rsidRDefault="000B74AF" w:rsidP="00091671">
            <w:pPr>
              <w:jc w:val="center"/>
              <w:rPr>
                <w:sz w:val="24"/>
                <w:szCs w:val="24"/>
                <w:lang w:bidi="en-US"/>
              </w:rPr>
            </w:pPr>
            <w:r w:rsidRPr="00A06071">
              <w:rPr>
                <w:sz w:val="24"/>
                <w:szCs w:val="24"/>
                <w:lang w:bidi="en-US"/>
              </w:rPr>
              <w:t>Дополнение</w:t>
            </w:r>
          </w:p>
        </w:tc>
      </w:tr>
      <w:tr w:rsidR="00393F3D" w:rsidRPr="00405D13" w:rsidTr="00393F3D">
        <w:trPr>
          <w:trHeight w:val="562"/>
          <w:jc w:val="center"/>
        </w:trPr>
        <w:tc>
          <w:tcPr>
            <w:tcW w:w="6724" w:type="dxa"/>
            <w:tcBorders>
              <w:top w:val="single" w:sz="4" w:space="0" w:color="auto"/>
              <w:left w:val="single" w:sz="4" w:space="0" w:color="auto"/>
            </w:tcBorders>
            <w:shd w:val="clear" w:color="auto" w:fill="FFFFFF"/>
          </w:tcPr>
          <w:p w:rsidR="00393F3D" w:rsidRPr="00405D13" w:rsidRDefault="00393F3D" w:rsidP="00393F3D">
            <w:pPr>
              <w:rPr>
                <w:sz w:val="24"/>
                <w:szCs w:val="24"/>
              </w:rPr>
            </w:pPr>
            <w:r w:rsidRPr="00405D13">
              <w:rPr>
                <w:sz w:val="24"/>
                <w:szCs w:val="24"/>
              </w:rPr>
              <w:t xml:space="preserve">Человек имеет несколько ролей, не учтенных в подсчете эффективного персонала </w:t>
            </w:r>
            <w:proofErr w:type="spellStart"/>
            <w:r>
              <w:rPr>
                <w:sz w:val="24"/>
                <w:szCs w:val="24"/>
              </w:rPr>
              <w:t>СЭнМ</w:t>
            </w:r>
            <w:proofErr w:type="spellEnd"/>
          </w:p>
        </w:tc>
        <w:tc>
          <w:tcPr>
            <w:tcW w:w="1559" w:type="dxa"/>
            <w:tcBorders>
              <w:top w:val="single" w:sz="4" w:space="0" w:color="auto"/>
              <w:left w:val="single" w:sz="4" w:space="0" w:color="auto"/>
            </w:tcBorders>
            <w:shd w:val="clear" w:color="auto" w:fill="FFFFFF"/>
          </w:tcPr>
          <w:p w:rsidR="00393F3D" w:rsidRPr="00A06071" w:rsidRDefault="00393F3D" w:rsidP="00A06071">
            <w:pPr>
              <w:jc w:val="center"/>
              <w:rPr>
                <w:sz w:val="24"/>
                <w:szCs w:val="24"/>
                <w:lang w:bidi="en-US"/>
              </w:rPr>
            </w:pPr>
          </w:p>
        </w:tc>
        <w:tc>
          <w:tcPr>
            <w:tcW w:w="1476" w:type="dxa"/>
            <w:tcBorders>
              <w:top w:val="single" w:sz="4" w:space="0" w:color="auto"/>
              <w:left w:val="single" w:sz="4" w:space="0" w:color="auto"/>
              <w:right w:val="single" w:sz="4" w:space="0" w:color="auto"/>
            </w:tcBorders>
            <w:shd w:val="clear" w:color="auto" w:fill="FFFFFF"/>
          </w:tcPr>
          <w:p w:rsidR="00393F3D" w:rsidRPr="00405D13" w:rsidRDefault="00887455" w:rsidP="00A06071">
            <w:pPr>
              <w:jc w:val="center"/>
              <w:rPr>
                <w:sz w:val="24"/>
                <w:szCs w:val="24"/>
                <w:lang w:bidi="en-US"/>
              </w:rPr>
            </w:pPr>
            <w:r>
              <w:rPr>
                <w:sz w:val="24"/>
                <w:szCs w:val="24"/>
                <w:lang w:bidi="en-US"/>
              </w:rPr>
              <w:t>5</w:t>
            </w:r>
          </w:p>
        </w:tc>
      </w:tr>
      <w:tr w:rsidR="00A06071" w:rsidRPr="00405D13" w:rsidTr="000B74AF">
        <w:trPr>
          <w:trHeight w:val="552"/>
          <w:jc w:val="center"/>
        </w:trPr>
        <w:tc>
          <w:tcPr>
            <w:tcW w:w="6724" w:type="dxa"/>
            <w:tcBorders>
              <w:top w:val="single" w:sz="4" w:space="0" w:color="auto"/>
              <w:left w:val="single" w:sz="4" w:space="0" w:color="auto"/>
              <w:bottom w:val="single" w:sz="4" w:space="0" w:color="auto"/>
            </w:tcBorders>
            <w:shd w:val="clear" w:color="auto" w:fill="FFFFFF"/>
          </w:tcPr>
          <w:p w:rsidR="00A06071" w:rsidRDefault="00A06071" w:rsidP="00A06071">
            <w:pPr>
              <w:rPr>
                <w:sz w:val="24"/>
                <w:szCs w:val="24"/>
              </w:rPr>
            </w:pPr>
            <w:r>
              <w:rPr>
                <w:sz w:val="24"/>
                <w:szCs w:val="24"/>
              </w:rPr>
              <w:t>Изменения в организации</w:t>
            </w:r>
          </w:p>
          <w:p w:rsidR="00A06071" w:rsidRPr="00405D13" w:rsidRDefault="00A06071" w:rsidP="00A06071">
            <w:pPr>
              <w:rPr>
                <w:sz w:val="24"/>
                <w:szCs w:val="24"/>
              </w:rPr>
            </w:pPr>
            <w:r>
              <w:rPr>
                <w:sz w:val="24"/>
                <w:szCs w:val="24"/>
              </w:rPr>
              <w:t>Результаты прошлых аудитов</w:t>
            </w:r>
          </w:p>
        </w:tc>
        <w:tc>
          <w:tcPr>
            <w:tcW w:w="1559" w:type="dxa"/>
            <w:tcBorders>
              <w:top w:val="single" w:sz="4" w:space="0" w:color="auto"/>
              <w:left w:val="single" w:sz="4" w:space="0" w:color="auto"/>
              <w:bottom w:val="single" w:sz="4" w:space="0" w:color="auto"/>
            </w:tcBorders>
            <w:shd w:val="clear" w:color="auto" w:fill="FFFFFF"/>
          </w:tcPr>
          <w:p w:rsidR="00A06071" w:rsidRPr="00405D13" w:rsidRDefault="00A06071" w:rsidP="00A06071">
            <w:pPr>
              <w:jc w:val="center"/>
              <w:rPr>
                <w:sz w:val="24"/>
                <w:szCs w:val="24"/>
                <w:lang w:bidi="en-US"/>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A06071" w:rsidRPr="00405D13" w:rsidRDefault="00A06071" w:rsidP="00C350FE">
            <w:pPr>
              <w:jc w:val="center"/>
              <w:rPr>
                <w:sz w:val="24"/>
                <w:szCs w:val="24"/>
                <w:lang w:bidi="en-US"/>
              </w:rPr>
            </w:pPr>
            <w:r w:rsidRPr="00405D13">
              <w:rPr>
                <w:sz w:val="24"/>
                <w:szCs w:val="24"/>
                <w:lang w:bidi="en-US"/>
              </w:rPr>
              <w:t>10</w:t>
            </w:r>
          </w:p>
        </w:tc>
      </w:tr>
      <w:tr w:rsidR="00A06071" w:rsidRPr="00405D13" w:rsidTr="000B74AF">
        <w:trPr>
          <w:trHeight w:val="552"/>
          <w:jc w:val="center"/>
        </w:trPr>
        <w:tc>
          <w:tcPr>
            <w:tcW w:w="6724" w:type="dxa"/>
            <w:tcBorders>
              <w:top w:val="single" w:sz="4" w:space="0" w:color="auto"/>
              <w:left w:val="single" w:sz="4" w:space="0" w:color="auto"/>
              <w:bottom w:val="single" w:sz="4" w:space="0" w:color="auto"/>
            </w:tcBorders>
            <w:shd w:val="clear" w:color="auto" w:fill="FFFFFF"/>
          </w:tcPr>
          <w:p w:rsidR="00A06071" w:rsidRPr="00405D13" w:rsidRDefault="00DD7ABF" w:rsidP="006C359D">
            <w:pPr>
              <w:rPr>
                <w:sz w:val="24"/>
                <w:szCs w:val="24"/>
              </w:rPr>
            </w:pPr>
            <w:r>
              <w:rPr>
                <w:sz w:val="24"/>
                <w:szCs w:val="28"/>
              </w:rPr>
              <w:t>Г</w:t>
            </w:r>
            <w:r w:rsidR="006C359D" w:rsidRPr="000C1F79">
              <w:rPr>
                <w:sz w:val="24"/>
                <w:szCs w:val="28"/>
              </w:rPr>
              <w:t>енерация энергии</w:t>
            </w:r>
            <w:r w:rsidR="00A06071" w:rsidRPr="00A06071">
              <w:rPr>
                <w:sz w:val="24"/>
                <w:szCs w:val="24"/>
              </w:rPr>
              <w:t xml:space="preserve"> </w:t>
            </w:r>
            <w:r>
              <w:rPr>
                <w:sz w:val="24"/>
                <w:szCs w:val="24"/>
              </w:rPr>
              <w:t xml:space="preserve">на месте </w:t>
            </w:r>
            <w:r w:rsidR="00A06071" w:rsidRPr="00A06071">
              <w:rPr>
                <w:sz w:val="24"/>
                <w:szCs w:val="24"/>
              </w:rPr>
              <w:t>(например, выработка пара в пределах границы, когенерация)</w:t>
            </w:r>
          </w:p>
        </w:tc>
        <w:tc>
          <w:tcPr>
            <w:tcW w:w="1559" w:type="dxa"/>
            <w:tcBorders>
              <w:top w:val="single" w:sz="4" w:space="0" w:color="auto"/>
              <w:left w:val="single" w:sz="4" w:space="0" w:color="auto"/>
              <w:bottom w:val="single" w:sz="4" w:space="0" w:color="auto"/>
            </w:tcBorders>
            <w:shd w:val="clear" w:color="auto" w:fill="FFFFFF"/>
          </w:tcPr>
          <w:p w:rsidR="00A06071" w:rsidRPr="00405D13" w:rsidRDefault="00A06071" w:rsidP="00A06071">
            <w:pPr>
              <w:jc w:val="center"/>
              <w:rPr>
                <w:sz w:val="24"/>
                <w:szCs w:val="24"/>
                <w:lang w:bidi="en-US"/>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A06071" w:rsidRPr="00405D13" w:rsidRDefault="00A06071" w:rsidP="00C350FE">
            <w:pPr>
              <w:jc w:val="center"/>
              <w:rPr>
                <w:sz w:val="24"/>
                <w:szCs w:val="24"/>
                <w:lang w:bidi="en-US"/>
              </w:rPr>
            </w:pPr>
            <w:r w:rsidRPr="00405D13">
              <w:rPr>
                <w:sz w:val="24"/>
                <w:szCs w:val="24"/>
                <w:lang w:bidi="en-US"/>
              </w:rPr>
              <w:t>20</w:t>
            </w:r>
          </w:p>
        </w:tc>
      </w:tr>
    </w:tbl>
    <w:p w:rsidR="000C1F79" w:rsidRPr="000C1F79" w:rsidRDefault="000C1F79" w:rsidP="000C1F79">
      <w:pPr>
        <w:ind w:firstLine="567"/>
        <w:jc w:val="both"/>
        <w:rPr>
          <w:sz w:val="24"/>
          <w:szCs w:val="28"/>
          <w:lang w:bidi="en-US"/>
        </w:rPr>
      </w:pPr>
    </w:p>
    <w:p w:rsidR="000C1F79" w:rsidRPr="000C1F79" w:rsidRDefault="000C1F79" w:rsidP="000C1F79">
      <w:pPr>
        <w:ind w:firstLine="567"/>
        <w:jc w:val="both"/>
        <w:rPr>
          <w:sz w:val="24"/>
          <w:szCs w:val="28"/>
        </w:rPr>
      </w:pPr>
      <w:r w:rsidRPr="000C1F79">
        <w:rPr>
          <w:sz w:val="24"/>
          <w:szCs w:val="28"/>
        </w:rPr>
        <w:t>2) Повторяющийся процесс: используется процесс трехмерной печати и имеется 98 идентичных машин: применяется 10-процентное сокращение.</w:t>
      </w:r>
    </w:p>
    <w:p w:rsidR="000C1F79" w:rsidRPr="000C1F79" w:rsidRDefault="000C1F79" w:rsidP="000C1F79">
      <w:pPr>
        <w:ind w:firstLine="567"/>
        <w:jc w:val="both"/>
        <w:rPr>
          <w:sz w:val="24"/>
          <w:szCs w:val="28"/>
        </w:rPr>
      </w:pPr>
      <w:r w:rsidRPr="000C1F79">
        <w:rPr>
          <w:sz w:val="24"/>
          <w:szCs w:val="28"/>
        </w:rPr>
        <w:t xml:space="preserve">3) На </w:t>
      </w:r>
      <w:r w:rsidR="0029335F" w:rsidRPr="006F409C">
        <w:rPr>
          <w:sz w:val="24"/>
          <w:szCs w:val="28"/>
        </w:rPr>
        <w:t>объект</w:t>
      </w:r>
      <w:r w:rsidR="0029335F">
        <w:rPr>
          <w:sz w:val="24"/>
          <w:szCs w:val="28"/>
        </w:rPr>
        <w:t xml:space="preserve">е </w:t>
      </w:r>
      <w:r w:rsidRPr="000C1F79">
        <w:rPr>
          <w:sz w:val="24"/>
          <w:szCs w:val="28"/>
        </w:rPr>
        <w:t>имеется собственная генерация энергии: делается надбавка 20 %.</w:t>
      </w:r>
    </w:p>
    <w:p w:rsidR="000C1F79" w:rsidRPr="000C1F79" w:rsidRDefault="000C1F79" w:rsidP="000C1F79">
      <w:pPr>
        <w:ind w:firstLine="567"/>
        <w:jc w:val="both"/>
        <w:rPr>
          <w:sz w:val="24"/>
          <w:szCs w:val="28"/>
        </w:rPr>
      </w:pPr>
      <w:r w:rsidRPr="000C1F79">
        <w:rPr>
          <w:sz w:val="24"/>
          <w:szCs w:val="28"/>
        </w:rPr>
        <w:t>4) Всего добавлений и сокращений +10%.</w:t>
      </w:r>
    </w:p>
    <w:p w:rsidR="000C1F79" w:rsidRPr="000C1F79" w:rsidRDefault="000C1F79" w:rsidP="000C1F79">
      <w:pPr>
        <w:ind w:firstLine="567"/>
        <w:jc w:val="both"/>
        <w:rPr>
          <w:sz w:val="24"/>
          <w:szCs w:val="28"/>
        </w:rPr>
      </w:pPr>
      <w:r w:rsidRPr="000C1F79">
        <w:rPr>
          <w:sz w:val="24"/>
          <w:szCs w:val="28"/>
        </w:rPr>
        <w:t xml:space="preserve">5) 10 % от 5 дней </w:t>
      </w:r>
      <w:r w:rsidR="00DD7ABF" w:rsidRPr="00DD7ABF">
        <w:rPr>
          <w:sz w:val="24"/>
          <w:szCs w:val="28"/>
        </w:rPr>
        <w:t>–</w:t>
      </w:r>
      <w:r w:rsidR="00DD7ABF" w:rsidRPr="005163D6">
        <w:rPr>
          <w:b/>
          <w:sz w:val="24"/>
          <w:szCs w:val="28"/>
        </w:rPr>
        <w:t xml:space="preserve"> </w:t>
      </w:r>
      <w:r w:rsidRPr="000C1F79">
        <w:rPr>
          <w:sz w:val="24"/>
          <w:szCs w:val="28"/>
        </w:rPr>
        <w:t xml:space="preserve">это 0,5 дня, новый итог </w:t>
      </w:r>
      <w:r w:rsidR="00DD7ABF" w:rsidRPr="00DD7ABF">
        <w:rPr>
          <w:sz w:val="24"/>
          <w:szCs w:val="28"/>
        </w:rPr>
        <w:t>–</w:t>
      </w:r>
      <w:r w:rsidR="00DD7ABF" w:rsidRPr="005163D6">
        <w:rPr>
          <w:b/>
          <w:sz w:val="24"/>
          <w:szCs w:val="28"/>
        </w:rPr>
        <w:t xml:space="preserve"> </w:t>
      </w:r>
      <w:r w:rsidRPr="000C1F79">
        <w:rPr>
          <w:sz w:val="24"/>
          <w:szCs w:val="28"/>
        </w:rPr>
        <w:t>5,5 дня.</w:t>
      </w:r>
    </w:p>
    <w:p w:rsidR="000C1F79" w:rsidRPr="000C1F79" w:rsidRDefault="000C1F79" w:rsidP="000C1F79">
      <w:pPr>
        <w:ind w:firstLine="567"/>
        <w:jc w:val="both"/>
        <w:rPr>
          <w:sz w:val="24"/>
          <w:szCs w:val="28"/>
        </w:rPr>
      </w:pPr>
      <w:r w:rsidRPr="000C1F79">
        <w:rPr>
          <w:sz w:val="24"/>
          <w:szCs w:val="28"/>
        </w:rPr>
        <w:t>6) Проверяется, не превышен ли максимальный вычет в 30</w:t>
      </w:r>
      <w:r w:rsidR="0028134F" w:rsidRPr="003819E1">
        <w:rPr>
          <w:snapToGrid w:val="0"/>
          <w:sz w:val="24"/>
        </w:rPr>
        <w:t> </w:t>
      </w:r>
      <w:r w:rsidRPr="000C1F79">
        <w:rPr>
          <w:sz w:val="24"/>
          <w:szCs w:val="28"/>
        </w:rPr>
        <w:t>%: общие вычеты составляют 10 %, что составляет менее 30 %.</w:t>
      </w:r>
    </w:p>
    <w:p w:rsidR="000C1F79" w:rsidRPr="000C1F79" w:rsidRDefault="000C1F79" w:rsidP="000C1F79">
      <w:pPr>
        <w:ind w:firstLine="567"/>
        <w:jc w:val="both"/>
        <w:rPr>
          <w:sz w:val="24"/>
          <w:szCs w:val="28"/>
        </w:rPr>
      </w:pPr>
      <w:r w:rsidRPr="000C1F79">
        <w:rPr>
          <w:sz w:val="24"/>
          <w:szCs w:val="28"/>
        </w:rPr>
        <w:t xml:space="preserve">c) Является ли </w:t>
      </w:r>
      <w:r w:rsidR="00A00419">
        <w:rPr>
          <w:sz w:val="24"/>
          <w:szCs w:val="28"/>
        </w:rPr>
        <w:t>СЭнМ</w:t>
      </w:r>
      <w:r w:rsidRPr="000C1F79">
        <w:rPr>
          <w:sz w:val="24"/>
          <w:szCs w:val="28"/>
        </w:rPr>
        <w:t xml:space="preserve"> частью интегрированной системы менеджмента?</w:t>
      </w:r>
    </w:p>
    <w:p w:rsidR="000C1F79" w:rsidRPr="000C1F79" w:rsidRDefault="000C1F79" w:rsidP="000C1F79">
      <w:pPr>
        <w:ind w:firstLine="567"/>
        <w:jc w:val="both"/>
        <w:rPr>
          <w:sz w:val="24"/>
          <w:szCs w:val="28"/>
        </w:rPr>
      </w:pPr>
      <w:r w:rsidRPr="000C1F79">
        <w:rPr>
          <w:sz w:val="24"/>
          <w:szCs w:val="28"/>
        </w:rPr>
        <w:t xml:space="preserve">1) Система </w:t>
      </w:r>
      <w:r w:rsidR="00A00419">
        <w:rPr>
          <w:sz w:val="24"/>
          <w:szCs w:val="28"/>
        </w:rPr>
        <w:t>СЭнМ</w:t>
      </w:r>
      <w:r w:rsidR="00A00419" w:rsidRPr="000C1F79">
        <w:rPr>
          <w:sz w:val="24"/>
          <w:szCs w:val="28"/>
        </w:rPr>
        <w:t xml:space="preserve"> </w:t>
      </w:r>
      <w:r w:rsidRPr="000C1F79">
        <w:rPr>
          <w:sz w:val="24"/>
          <w:szCs w:val="28"/>
        </w:rPr>
        <w:t xml:space="preserve">добавляется к существующей интегрированной системе </w:t>
      </w:r>
      <w:r w:rsidR="00A00419">
        <w:rPr>
          <w:sz w:val="24"/>
          <w:szCs w:val="28"/>
        </w:rPr>
        <w:t>менеджмента</w:t>
      </w:r>
      <w:r w:rsidRPr="000C1F79">
        <w:rPr>
          <w:sz w:val="24"/>
          <w:szCs w:val="28"/>
        </w:rPr>
        <w:t xml:space="preserve"> качеств</w:t>
      </w:r>
      <w:r w:rsidR="00A00419">
        <w:rPr>
          <w:sz w:val="24"/>
          <w:szCs w:val="28"/>
        </w:rPr>
        <w:t>а</w:t>
      </w:r>
      <w:r w:rsidRPr="000C1F79">
        <w:rPr>
          <w:sz w:val="24"/>
          <w:szCs w:val="28"/>
        </w:rPr>
        <w:t xml:space="preserve"> и окружающей средой и является интегрированной (см. IAF MD 11:2013).</w:t>
      </w:r>
    </w:p>
    <w:p w:rsidR="000C1F79" w:rsidRPr="000C1F79" w:rsidRDefault="000C1F79" w:rsidP="000C1F79">
      <w:pPr>
        <w:ind w:firstLine="567"/>
        <w:jc w:val="both"/>
        <w:rPr>
          <w:sz w:val="24"/>
          <w:szCs w:val="28"/>
        </w:rPr>
      </w:pPr>
      <w:r w:rsidRPr="000C1F79">
        <w:rPr>
          <w:sz w:val="24"/>
          <w:szCs w:val="28"/>
        </w:rPr>
        <w:t xml:space="preserve">2) Допустимое снижение для интегрированного аудита: на основе уровня интеграции </w:t>
      </w:r>
      <w:r w:rsidR="0028134F">
        <w:rPr>
          <w:sz w:val="24"/>
          <w:szCs w:val="28"/>
        </w:rPr>
        <w:t>п</w:t>
      </w:r>
      <w:r w:rsidRPr="000C1F79">
        <w:rPr>
          <w:sz w:val="24"/>
          <w:szCs w:val="28"/>
        </w:rPr>
        <w:t>риложения 2 и способности проводить интегрированный аудит 10 %.</w:t>
      </w:r>
    </w:p>
    <w:p w:rsidR="000C1F79" w:rsidRPr="000C1F79" w:rsidRDefault="000C1F79" w:rsidP="000C1F79">
      <w:pPr>
        <w:ind w:firstLine="567"/>
        <w:jc w:val="both"/>
        <w:rPr>
          <w:sz w:val="24"/>
          <w:szCs w:val="28"/>
        </w:rPr>
      </w:pPr>
      <w:r w:rsidRPr="000C1F79">
        <w:rPr>
          <w:sz w:val="24"/>
          <w:szCs w:val="28"/>
        </w:rPr>
        <w:t xml:space="preserve">3) Допустимое сокращение составляет 0,5 дня, новый итог </w:t>
      </w:r>
      <w:r w:rsidR="00DD7ABF" w:rsidRPr="00DD7ABF">
        <w:rPr>
          <w:sz w:val="24"/>
          <w:szCs w:val="28"/>
        </w:rPr>
        <w:t>–</w:t>
      </w:r>
      <w:r w:rsidR="00DD7ABF" w:rsidRPr="005163D6">
        <w:rPr>
          <w:b/>
          <w:sz w:val="24"/>
          <w:szCs w:val="28"/>
        </w:rPr>
        <w:t xml:space="preserve"> </w:t>
      </w:r>
      <w:r w:rsidRPr="000C1F79">
        <w:rPr>
          <w:sz w:val="24"/>
          <w:szCs w:val="28"/>
        </w:rPr>
        <w:t>5 дней.</w:t>
      </w:r>
    </w:p>
    <w:p w:rsidR="000C1F79" w:rsidRPr="000C1F79" w:rsidRDefault="000C1F79" w:rsidP="000C1F79">
      <w:pPr>
        <w:ind w:firstLine="567"/>
        <w:jc w:val="both"/>
        <w:rPr>
          <w:sz w:val="24"/>
          <w:szCs w:val="28"/>
        </w:rPr>
      </w:pPr>
      <w:r w:rsidRPr="000C1F79">
        <w:rPr>
          <w:sz w:val="24"/>
          <w:szCs w:val="28"/>
          <w:lang w:val="de-DE"/>
        </w:rPr>
        <w:t>d</w:t>
      </w:r>
      <w:r w:rsidRPr="000C1F79">
        <w:rPr>
          <w:sz w:val="24"/>
          <w:szCs w:val="28"/>
        </w:rPr>
        <w:t xml:space="preserve">) Имеются ли какие-либо временные </w:t>
      </w:r>
      <w:r w:rsidR="000E4652" w:rsidRPr="006F409C">
        <w:rPr>
          <w:sz w:val="24"/>
          <w:szCs w:val="28"/>
        </w:rPr>
        <w:t>объект</w:t>
      </w:r>
      <w:r w:rsidR="000E4652">
        <w:rPr>
          <w:sz w:val="24"/>
          <w:szCs w:val="28"/>
        </w:rPr>
        <w:t>ы</w:t>
      </w:r>
      <w:r w:rsidRPr="000C1F79">
        <w:rPr>
          <w:sz w:val="24"/>
          <w:szCs w:val="28"/>
        </w:rPr>
        <w:t>?</w:t>
      </w:r>
    </w:p>
    <w:p w:rsidR="000C1F79" w:rsidRPr="000C1F79" w:rsidRDefault="000C1F79" w:rsidP="000C1F79">
      <w:pPr>
        <w:ind w:firstLine="567"/>
        <w:jc w:val="both"/>
        <w:rPr>
          <w:sz w:val="24"/>
          <w:szCs w:val="28"/>
        </w:rPr>
      </w:pPr>
      <w:r w:rsidRPr="000C1F79">
        <w:rPr>
          <w:sz w:val="24"/>
          <w:szCs w:val="28"/>
        </w:rPr>
        <w:t xml:space="preserve">1) Нет временных </w:t>
      </w:r>
      <w:r w:rsidR="00F85932" w:rsidRPr="006F409C">
        <w:rPr>
          <w:sz w:val="24"/>
          <w:szCs w:val="28"/>
        </w:rPr>
        <w:t>объект</w:t>
      </w:r>
      <w:r w:rsidR="00F85932">
        <w:rPr>
          <w:sz w:val="24"/>
          <w:szCs w:val="28"/>
        </w:rPr>
        <w:t>ов</w:t>
      </w:r>
      <w:r w:rsidRPr="000C1F79">
        <w:rPr>
          <w:sz w:val="24"/>
          <w:szCs w:val="28"/>
        </w:rPr>
        <w:t>, что приводит к нулевому изменению времени аудита (0).</w:t>
      </w:r>
    </w:p>
    <w:p w:rsidR="000C1F79" w:rsidRPr="000C1F79" w:rsidRDefault="000C1F79" w:rsidP="000C1F79">
      <w:pPr>
        <w:ind w:firstLine="567"/>
        <w:jc w:val="both"/>
        <w:rPr>
          <w:sz w:val="24"/>
          <w:szCs w:val="28"/>
        </w:rPr>
      </w:pPr>
      <w:r w:rsidRPr="000C1F79">
        <w:rPr>
          <w:sz w:val="24"/>
          <w:szCs w:val="28"/>
        </w:rPr>
        <w:t>e) Существуют ли какие-либо внешние функции, которые необходимо учитывать?</w:t>
      </w:r>
    </w:p>
    <w:p w:rsidR="000C1F79" w:rsidRPr="000C1F79" w:rsidRDefault="000C1F79" w:rsidP="000C1F79">
      <w:pPr>
        <w:ind w:firstLine="567"/>
        <w:jc w:val="both"/>
        <w:rPr>
          <w:sz w:val="24"/>
          <w:szCs w:val="28"/>
        </w:rPr>
      </w:pPr>
      <w:r w:rsidRPr="000C1F79">
        <w:rPr>
          <w:sz w:val="24"/>
          <w:szCs w:val="28"/>
        </w:rPr>
        <w:t>1) Нет внешних функций, которые необходимо учитывать, что приводит к нулевому изменению времени аудита (0).</w:t>
      </w:r>
    </w:p>
    <w:p w:rsidR="000C1F79" w:rsidRPr="000C1F79" w:rsidRDefault="000C1F79" w:rsidP="000C1F79">
      <w:pPr>
        <w:ind w:firstLine="567"/>
        <w:jc w:val="both"/>
        <w:rPr>
          <w:sz w:val="24"/>
          <w:szCs w:val="28"/>
        </w:rPr>
      </w:pPr>
      <w:r w:rsidRPr="000C1F79">
        <w:rPr>
          <w:sz w:val="24"/>
          <w:szCs w:val="28"/>
        </w:rPr>
        <w:t>f) Рассчитать продолжительность аудита исходя из установленного времени аудита. Эта продолжительность должна составлять не менее 80 % установленного времени аудита.</w:t>
      </w:r>
    </w:p>
    <w:p w:rsidR="000C1F79" w:rsidRPr="000C1F79" w:rsidRDefault="000C1F79" w:rsidP="000C1F79">
      <w:pPr>
        <w:ind w:firstLine="567"/>
        <w:jc w:val="both"/>
        <w:rPr>
          <w:sz w:val="24"/>
          <w:szCs w:val="28"/>
          <w:lang w:val="de-DE"/>
        </w:rPr>
      </w:pPr>
      <w:r w:rsidRPr="000C1F79">
        <w:rPr>
          <w:sz w:val="24"/>
          <w:szCs w:val="28"/>
        </w:rPr>
        <w:t xml:space="preserve">1) Четыре дня </w:t>
      </w:r>
      <w:r w:rsidR="00F85932">
        <w:rPr>
          <w:sz w:val="24"/>
          <w:szCs w:val="28"/>
        </w:rPr>
        <w:t xml:space="preserve">непосредственно </w:t>
      </w:r>
      <w:r w:rsidRPr="000C1F79">
        <w:rPr>
          <w:sz w:val="24"/>
          <w:szCs w:val="28"/>
        </w:rPr>
        <w:t xml:space="preserve">на </w:t>
      </w:r>
      <w:r w:rsidR="00F85932" w:rsidRPr="006F409C">
        <w:rPr>
          <w:sz w:val="24"/>
          <w:szCs w:val="28"/>
        </w:rPr>
        <w:t>объект</w:t>
      </w:r>
      <w:r w:rsidRPr="000C1F79">
        <w:rPr>
          <w:sz w:val="24"/>
          <w:szCs w:val="28"/>
        </w:rPr>
        <w:t xml:space="preserve">е, 1 день вне </w:t>
      </w:r>
      <w:r w:rsidR="00F85932" w:rsidRPr="006F409C">
        <w:rPr>
          <w:sz w:val="24"/>
          <w:szCs w:val="28"/>
        </w:rPr>
        <w:t>объект</w:t>
      </w:r>
      <w:r w:rsidRPr="000C1F79">
        <w:rPr>
          <w:sz w:val="24"/>
          <w:szCs w:val="28"/>
        </w:rPr>
        <w:t>а для подготовки к аудиту, коммуникации и координации, а также аудиторской отчетности.</w:t>
      </w:r>
    </w:p>
    <w:p w:rsidR="000C1F79" w:rsidRPr="000C1F79" w:rsidRDefault="000C1F79" w:rsidP="000C1F79">
      <w:pPr>
        <w:ind w:firstLine="567"/>
        <w:jc w:val="both"/>
        <w:rPr>
          <w:sz w:val="24"/>
          <w:szCs w:val="28"/>
          <w:lang w:val="de-DE"/>
        </w:rPr>
      </w:pPr>
    </w:p>
    <w:p w:rsidR="000C1F79" w:rsidRPr="000C1F79" w:rsidRDefault="000C1F79" w:rsidP="000C1F79">
      <w:pPr>
        <w:ind w:firstLine="567"/>
        <w:jc w:val="both"/>
        <w:rPr>
          <w:b/>
          <w:sz w:val="24"/>
          <w:szCs w:val="28"/>
        </w:rPr>
      </w:pPr>
      <w:r w:rsidRPr="000C1F79">
        <w:rPr>
          <w:b/>
          <w:sz w:val="24"/>
          <w:szCs w:val="28"/>
        </w:rPr>
        <w:t xml:space="preserve">D.3 Пример 3 </w:t>
      </w:r>
      <w:r w:rsidR="00C350FE" w:rsidRPr="005163D6">
        <w:rPr>
          <w:b/>
          <w:sz w:val="24"/>
          <w:szCs w:val="28"/>
        </w:rPr>
        <w:t xml:space="preserve">– </w:t>
      </w:r>
      <w:proofErr w:type="spellStart"/>
      <w:r w:rsidR="002E4EF8" w:rsidRPr="002E4EF8">
        <w:rPr>
          <w:b/>
          <w:sz w:val="24"/>
          <w:szCs w:val="28"/>
        </w:rPr>
        <w:t>Многообъектная</w:t>
      </w:r>
      <w:proofErr w:type="spellEnd"/>
      <w:r w:rsidR="002E4EF8">
        <w:rPr>
          <w:sz w:val="24"/>
          <w:szCs w:val="28"/>
        </w:rPr>
        <w:t xml:space="preserve"> о</w:t>
      </w:r>
      <w:r w:rsidRPr="000C1F79">
        <w:rPr>
          <w:b/>
          <w:sz w:val="24"/>
          <w:szCs w:val="28"/>
        </w:rPr>
        <w:t>рганизация</w:t>
      </w:r>
    </w:p>
    <w:p w:rsidR="000B74AF" w:rsidRDefault="000B74AF"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 xml:space="preserve">Гостиничная организация запрашивает </w:t>
      </w:r>
      <w:proofErr w:type="spellStart"/>
      <w:r w:rsidRPr="000C1F79">
        <w:rPr>
          <w:sz w:val="24"/>
          <w:szCs w:val="28"/>
        </w:rPr>
        <w:t>много</w:t>
      </w:r>
      <w:r w:rsidR="00771ACF" w:rsidRPr="006F409C">
        <w:rPr>
          <w:sz w:val="24"/>
          <w:szCs w:val="28"/>
        </w:rPr>
        <w:t>объект</w:t>
      </w:r>
      <w:r w:rsidR="00771ACF">
        <w:rPr>
          <w:sz w:val="24"/>
          <w:szCs w:val="28"/>
        </w:rPr>
        <w:t>н</w:t>
      </w:r>
      <w:r w:rsidRPr="000C1F79">
        <w:rPr>
          <w:sz w:val="24"/>
          <w:szCs w:val="28"/>
        </w:rPr>
        <w:t>ую</w:t>
      </w:r>
      <w:proofErr w:type="spellEnd"/>
      <w:r w:rsidRPr="000C1F79">
        <w:rPr>
          <w:sz w:val="24"/>
          <w:szCs w:val="28"/>
        </w:rPr>
        <w:t xml:space="preserve"> сертификацию.</w:t>
      </w:r>
    </w:p>
    <w:p w:rsidR="000C1F79" w:rsidRPr="000C1F79" w:rsidRDefault="000C1F79" w:rsidP="000C1F79">
      <w:pPr>
        <w:ind w:firstLine="567"/>
        <w:jc w:val="both"/>
        <w:rPr>
          <w:sz w:val="24"/>
          <w:szCs w:val="28"/>
        </w:rPr>
      </w:pPr>
      <w:r w:rsidRPr="000C1F79">
        <w:rPr>
          <w:sz w:val="24"/>
          <w:szCs w:val="28"/>
        </w:rPr>
        <w:t>Для целей данного примера вопросы, показанные в примере 2, подробно не показаны. Применяются все требования Приложения А.</w:t>
      </w:r>
    </w:p>
    <w:p w:rsidR="000C1F79" w:rsidRPr="000C1F79" w:rsidRDefault="000C1F79" w:rsidP="000C1F79">
      <w:pPr>
        <w:ind w:firstLine="567"/>
        <w:jc w:val="both"/>
        <w:rPr>
          <w:sz w:val="24"/>
          <w:szCs w:val="28"/>
        </w:rPr>
      </w:pPr>
      <w:r w:rsidRPr="000C1F79">
        <w:rPr>
          <w:sz w:val="24"/>
          <w:szCs w:val="28"/>
        </w:rPr>
        <w:t xml:space="preserve">a) Соответствует ли </w:t>
      </w:r>
      <w:r w:rsidR="00771ACF" w:rsidRPr="006F409C">
        <w:rPr>
          <w:sz w:val="24"/>
          <w:szCs w:val="28"/>
        </w:rPr>
        <w:t>объект</w:t>
      </w:r>
      <w:r w:rsidR="00771ACF">
        <w:rPr>
          <w:sz w:val="24"/>
          <w:szCs w:val="28"/>
        </w:rPr>
        <w:t xml:space="preserve"> </w:t>
      </w:r>
      <w:r w:rsidRPr="000C1F79">
        <w:rPr>
          <w:sz w:val="24"/>
          <w:szCs w:val="28"/>
        </w:rPr>
        <w:t>выбор</w:t>
      </w:r>
      <w:r w:rsidR="00771ACF">
        <w:rPr>
          <w:sz w:val="24"/>
          <w:szCs w:val="28"/>
        </w:rPr>
        <w:t>очной проверке</w:t>
      </w:r>
      <w:r w:rsidRPr="000C1F79">
        <w:rPr>
          <w:sz w:val="24"/>
          <w:szCs w:val="28"/>
        </w:rPr>
        <w:t xml:space="preserve"> </w:t>
      </w:r>
      <w:r w:rsidR="00771ACF">
        <w:rPr>
          <w:sz w:val="24"/>
          <w:szCs w:val="28"/>
        </w:rPr>
        <w:t>ряда объектов</w:t>
      </w:r>
      <w:r w:rsidRPr="000C1F79">
        <w:rPr>
          <w:sz w:val="24"/>
          <w:szCs w:val="28"/>
        </w:rPr>
        <w:t xml:space="preserve"> (т.е. применяют ли разные </w:t>
      </w:r>
      <w:r w:rsidR="00771ACF" w:rsidRPr="006F409C">
        <w:rPr>
          <w:sz w:val="24"/>
          <w:szCs w:val="28"/>
        </w:rPr>
        <w:t>объект</w:t>
      </w:r>
      <w:r w:rsidR="00771ACF">
        <w:rPr>
          <w:sz w:val="24"/>
          <w:szCs w:val="28"/>
        </w:rPr>
        <w:t xml:space="preserve">ы </w:t>
      </w:r>
      <w:r w:rsidRPr="000C1F79">
        <w:rPr>
          <w:sz w:val="24"/>
          <w:szCs w:val="28"/>
        </w:rPr>
        <w:t xml:space="preserve">одну и ту же </w:t>
      </w:r>
      <w:proofErr w:type="spellStart"/>
      <w:r w:rsidRPr="000C1F79">
        <w:rPr>
          <w:sz w:val="24"/>
          <w:szCs w:val="28"/>
        </w:rPr>
        <w:t>СЭнМ</w:t>
      </w:r>
      <w:proofErr w:type="spellEnd"/>
      <w:r w:rsidRPr="000C1F79">
        <w:rPr>
          <w:sz w:val="24"/>
          <w:szCs w:val="28"/>
        </w:rPr>
        <w:t xml:space="preserve"> ко всем </w:t>
      </w:r>
      <w:r w:rsidR="00771ACF" w:rsidRPr="006F409C">
        <w:rPr>
          <w:sz w:val="24"/>
          <w:szCs w:val="28"/>
        </w:rPr>
        <w:t>объект</w:t>
      </w:r>
      <w:r w:rsidR="00771ACF">
        <w:rPr>
          <w:sz w:val="24"/>
          <w:szCs w:val="28"/>
        </w:rPr>
        <w:t>ам</w:t>
      </w:r>
      <w:r w:rsidRPr="000C1F79">
        <w:rPr>
          <w:sz w:val="24"/>
          <w:szCs w:val="28"/>
        </w:rPr>
        <w:t xml:space="preserve">, предлагаемым для </w:t>
      </w:r>
      <w:proofErr w:type="spellStart"/>
      <w:r w:rsidR="0018745B">
        <w:rPr>
          <w:sz w:val="24"/>
          <w:szCs w:val="28"/>
        </w:rPr>
        <w:t>мого</w:t>
      </w:r>
      <w:r w:rsidR="0018745B" w:rsidRPr="006F409C">
        <w:rPr>
          <w:sz w:val="24"/>
          <w:szCs w:val="28"/>
        </w:rPr>
        <w:t>объект</w:t>
      </w:r>
      <w:r w:rsidR="0018745B">
        <w:rPr>
          <w:sz w:val="24"/>
          <w:szCs w:val="28"/>
        </w:rPr>
        <w:t>ного</w:t>
      </w:r>
      <w:proofErr w:type="spellEnd"/>
      <w:r w:rsidR="0018745B">
        <w:rPr>
          <w:sz w:val="24"/>
          <w:szCs w:val="28"/>
        </w:rPr>
        <w:t xml:space="preserve"> </w:t>
      </w:r>
      <w:r w:rsidRPr="000C1F79">
        <w:rPr>
          <w:sz w:val="24"/>
          <w:szCs w:val="28"/>
        </w:rPr>
        <w:t>сертификата)?</w:t>
      </w:r>
    </w:p>
    <w:p w:rsidR="000C1F79" w:rsidRPr="000C1F79" w:rsidRDefault="000C1F79" w:rsidP="000C1F79">
      <w:pPr>
        <w:ind w:firstLine="567"/>
        <w:jc w:val="both"/>
        <w:rPr>
          <w:sz w:val="24"/>
          <w:szCs w:val="28"/>
        </w:rPr>
      </w:pPr>
      <w:r w:rsidRPr="000C1F79">
        <w:rPr>
          <w:sz w:val="24"/>
          <w:szCs w:val="28"/>
        </w:rPr>
        <w:t xml:space="preserve">1) Обзор этой информации показывает, что существует центральная функция, которой является корпоративный офис. «Корпоративная» </w:t>
      </w:r>
      <w:r w:rsidR="00C350FE" w:rsidRPr="000C1F79">
        <w:rPr>
          <w:sz w:val="24"/>
          <w:szCs w:val="28"/>
        </w:rPr>
        <w:t xml:space="preserve">СЭнМ </w:t>
      </w:r>
      <w:r w:rsidRPr="000C1F79">
        <w:rPr>
          <w:sz w:val="24"/>
          <w:szCs w:val="28"/>
        </w:rPr>
        <w:t xml:space="preserve">применяется ко всем объектам. Каждому объекту разрешается иметь дополнительные документы, необходимые для поддержки </w:t>
      </w:r>
      <w:r w:rsidR="00C350FE" w:rsidRPr="000C1F79">
        <w:rPr>
          <w:sz w:val="24"/>
          <w:szCs w:val="28"/>
        </w:rPr>
        <w:t>СЭнМ</w:t>
      </w:r>
      <w:r w:rsidRPr="000C1F79">
        <w:rPr>
          <w:sz w:val="24"/>
          <w:szCs w:val="28"/>
        </w:rPr>
        <w:t>.</w:t>
      </w:r>
    </w:p>
    <w:p w:rsidR="000C1F79" w:rsidRPr="000C1F79" w:rsidRDefault="000C1F79" w:rsidP="000C1F79">
      <w:pPr>
        <w:ind w:firstLine="567"/>
        <w:jc w:val="both"/>
        <w:rPr>
          <w:sz w:val="24"/>
          <w:szCs w:val="28"/>
        </w:rPr>
      </w:pPr>
      <w:r w:rsidRPr="000C1F79">
        <w:rPr>
          <w:sz w:val="24"/>
          <w:szCs w:val="28"/>
        </w:rPr>
        <w:t xml:space="preserve">2) Все </w:t>
      </w:r>
      <w:r w:rsidR="00085243" w:rsidRPr="006F409C">
        <w:rPr>
          <w:sz w:val="24"/>
          <w:szCs w:val="28"/>
        </w:rPr>
        <w:t>объект</w:t>
      </w:r>
      <w:r w:rsidR="00085243">
        <w:rPr>
          <w:sz w:val="24"/>
          <w:szCs w:val="28"/>
        </w:rPr>
        <w:t xml:space="preserve">ы </w:t>
      </w:r>
      <w:r w:rsidRPr="000C1F79">
        <w:rPr>
          <w:sz w:val="24"/>
          <w:szCs w:val="28"/>
        </w:rPr>
        <w:t>являются частью одной корпорации и имеют четкую взаимосвязь.</w:t>
      </w:r>
    </w:p>
    <w:p w:rsidR="000C1F79" w:rsidRPr="000C1F79" w:rsidRDefault="000C1F79" w:rsidP="000C1F79">
      <w:pPr>
        <w:ind w:firstLine="567"/>
        <w:jc w:val="both"/>
        <w:rPr>
          <w:sz w:val="24"/>
          <w:szCs w:val="28"/>
        </w:rPr>
      </w:pPr>
      <w:r w:rsidRPr="000C1F79">
        <w:rPr>
          <w:sz w:val="24"/>
          <w:szCs w:val="28"/>
        </w:rPr>
        <w:t xml:space="preserve">b) Как решается вопрос </w:t>
      </w:r>
      <w:proofErr w:type="spellStart"/>
      <w:r w:rsidRPr="000C1F79">
        <w:rPr>
          <w:sz w:val="24"/>
          <w:szCs w:val="28"/>
        </w:rPr>
        <w:t>энергоэффективности</w:t>
      </w:r>
      <w:proofErr w:type="spellEnd"/>
      <w:r w:rsidRPr="000C1F79">
        <w:rPr>
          <w:sz w:val="24"/>
          <w:szCs w:val="28"/>
        </w:rPr>
        <w:t xml:space="preserve"> в </w:t>
      </w:r>
      <w:proofErr w:type="spellStart"/>
      <w:r w:rsidR="00085243">
        <w:rPr>
          <w:sz w:val="24"/>
          <w:szCs w:val="28"/>
        </w:rPr>
        <w:t>много</w:t>
      </w:r>
      <w:r w:rsidR="00085243" w:rsidRPr="006F409C">
        <w:rPr>
          <w:sz w:val="24"/>
          <w:szCs w:val="28"/>
        </w:rPr>
        <w:t>объект</w:t>
      </w:r>
      <w:r w:rsidR="00085243">
        <w:rPr>
          <w:sz w:val="24"/>
          <w:szCs w:val="28"/>
        </w:rPr>
        <w:t>ной</w:t>
      </w:r>
      <w:proofErr w:type="spellEnd"/>
      <w:r w:rsidR="00085243">
        <w:rPr>
          <w:sz w:val="24"/>
          <w:szCs w:val="28"/>
        </w:rPr>
        <w:t xml:space="preserve"> </w:t>
      </w:r>
      <w:r w:rsidRPr="000C1F79">
        <w:rPr>
          <w:sz w:val="24"/>
          <w:szCs w:val="28"/>
        </w:rPr>
        <w:t>организации?</w:t>
      </w:r>
    </w:p>
    <w:p w:rsidR="000C1F79" w:rsidRPr="000C1F79" w:rsidRDefault="000C1F79" w:rsidP="000C1F79">
      <w:pPr>
        <w:ind w:firstLine="567"/>
        <w:jc w:val="both"/>
        <w:rPr>
          <w:sz w:val="24"/>
          <w:szCs w:val="28"/>
        </w:rPr>
      </w:pPr>
      <w:r w:rsidRPr="000C1F79">
        <w:rPr>
          <w:sz w:val="24"/>
          <w:szCs w:val="28"/>
        </w:rPr>
        <w:lastRenderedPageBreak/>
        <w:t>1) Анализ этой информации показывает, что кажд</w:t>
      </w:r>
      <w:r w:rsidR="00085243">
        <w:rPr>
          <w:sz w:val="24"/>
          <w:szCs w:val="28"/>
        </w:rPr>
        <w:t>ый</w:t>
      </w:r>
      <w:r w:rsidRPr="000C1F79">
        <w:rPr>
          <w:sz w:val="24"/>
          <w:szCs w:val="28"/>
        </w:rPr>
        <w:t xml:space="preserve"> </w:t>
      </w:r>
      <w:r w:rsidR="00085243" w:rsidRPr="006F409C">
        <w:rPr>
          <w:sz w:val="24"/>
          <w:szCs w:val="28"/>
        </w:rPr>
        <w:t>объект</w:t>
      </w:r>
      <w:r w:rsidR="00085243">
        <w:rPr>
          <w:sz w:val="24"/>
          <w:szCs w:val="28"/>
        </w:rPr>
        <w:t xml:space="preserve"> </w:t>
      </w:r>
      <w:r w:rsidRPr="000C1F79">
        <w:rPr>
          <w:sz w:val="24"/>
          <w:szCs w:val="28"/>
        </w:rPr>
        <w:t>следует одним и тем же критериям и несет ответственность за улучшение энергоэффективности.</w:t>
      </w:r>
    </w:p>
    <w:p w:rsidR="000C1F79" w:rsidRPr="000C1F79" w:rsidRDefault="000C1F79" w:rsidP="000C1F79">
      <w:pPr>
        <w:ind w:firstLine="567"/>
        <w:jc w:val="both"/>
        <w:rPr>
          <w:sz w:val="24"/>
          <w:szCs w:val="28"/>
        </w:rPr>
      </w:pPr>
      <w:r w:rsidRPr="000C1F79">
        <w:rPr>
          <w:sz w:val="24"/>
          <w:szCs w:val="28"/>
          <w:lang w:val="de-DE"/>
        </w:rPr>
        <w:t>c</w:t>
      </w:r>
      <w:r w:rsidRPr="000C1F79">
        <w:rPr>
          <w:sz w:val="24"/>
          <w:szCs w:val="28"/>
        </w:rPr>
        <w:t>) Как устроена организация?</w:t>
      </w:r>
    </w:p>
    <w:p w:rsidR="000C1F79" w:rsidRPr="000C1F79" w:rsidRDefault="000C1F79" w:rsidP="000C1F79">
      <w:pPr>
        <w:ind w:firstLine="567"/>
        <w:jc w:val="both"/>
        <w:rPr>
          <w:sz w:val="24"/>
          <w:szCs w:val="28"/>
        </w:rPr>
      </w:pPr>
      <w:r w:rsidRPr="000C1F79">
        <w:rPr>
          <w:sz w:val="24"/>
          <w:szCs w:val="28"/>
        </w:rPr>
        <w:t xml:space="preserve">1) Центральная функция выполняется на </w:t>
      </w:r>
      <w:r w:rsidR="00085243">
        <w:rPr>
          <w:sz w:val="24"/>
          <w:szCs w:val="28"/>
        </w:rPr>
        <w:t>О</w:t>
      </w:r>
      <w:r w:rsidR="00085243" w:rsidRPr="006F409C">
        <w:rPr>
          <w:sz w:val="24"/>
          <w:szCs w:val="28"/>
        </w:rPr>
        <w:t>бъект</w:t>
      </w:r>
      <w:r w:rsidR="00085243">
        <w:rPr>
          <w:sz w:val="24"/>
          <w:szCs w:val="28"/>
        </w:rPr>
        <w:t xml:space="preserve">е </w:t>
      </w:r>
      <w:r w:rsidRPr="000C1F79">
        <w:rPr>
          <w:sz w:val="24"/>
          <w:szCs w:val="28"/>
        </w:rPr>
        <w:t xml:space="preserve">1, которая служит как </w:t>
      </w:r>
      <w:proofErr w:type="gramStart"/>
      <w:r w:rsidRPr="000C1F79">
        <w:rPr>
          <w:sz w:val="24"/>
          <w:szCs w:val="28"/>
        </w:rPr>
        <w:t>колл-центром</w:t>
      </w:r>
      <w:proofErr w:type="gramEnd"/>
      <w:r w:rsidRPr="000C1F79">
        <w:rPr>
          <w:sz w:val="24"/>
          <w:szCs w:val="28"/>
        </w:rPr>
        <w:t>, так и центром обработки данных.</w:t>
      </w:r>
    </w:p>
    <w:p w:rsidR="000C1F79" w:rsidRPr="000C1F79" w:rsidRDefault="000C1F79" w:rsidP="000C1F79">
      <w:pPr>
        <w:ind w:firstLine="567"/>
        <w:jc w:val="both"/>
        <w:rPr>
          <w:sz w:val="24"/>
          <w:szCs w:val="28"/>
        </w:rPr>
      </w:pPr>
      <w:r w:rsidRPr="000C1F79">
        <w:rPr>
          <w:sz w:val="24"/>
          <w:szCs w:val="28"/>
        </w:rPr>
        <w:t xml:space="preserve">2) Есть три постоянных </w:t>
      </w:r>
      <w:r w:rsidR="005564B4" w:rsidRPr="006F409C">
        <w:rPr>
          <w:sz w:val="24"/>
          <w:szCs w:val="28"/>
        </w:rPr>
        <w:t>объект</w:t>
      </w:r>
      <w:r w:rsidR="005564B4">
        <w:rPr>
          <w:sz w:val="24"/>
          <w:szCs w:val="28"/>
        </w:rPr>
        <w:t>а</w:t>
      </w:r>
      <w:r w:rsidRPr="000C1F79">
        <w:rPr>
          <w:sz w:val="24"/>
          <w:szCs w:val="28"/>
        </w:rPr>
        <w:t xml:space="preserve">, которые связаны с общепитом и услугами общественного питания. Действия трех </w:t>
      </w:r>
      <w:r w:rsidR="008F64FF" w:rsidRPr="006F409C">
        <w:rPr>
          <w:sz w:val="24"/>
          <w:szCs w:val="28"/>
        </w:rPr>
        <w:t>объект</w:t>
      </w:r>
      <w:r w:rsidR="008F64FF">
        <w:rPr>
          <w:sz w:val="24"/>
          <w:szCs w:val="28"/>
        </w:rPr>
        <w:t xml:space="preserve">ов </w:t>
      </w:r>
      <w:r w:rsidRPr="000C1F79">
        <w:rPr>
          <w:sz w:val="24"/>
          <w:szCs w:val="28"/>
        </w:rPr>
        <w:t xml:space="preserve">одинаковы, но размер </w:t>
      </w:r>
      <w:r w:rsidR="008F64FF" w:rsidRPr="006F409C">
        <w:rPr>
          <w:sz w:val="24"/>
          <w:szCs w:val="28"/>
        </w:rPr>
        <w:t>объект</w:t>
      </w:r>
      <w:r w:rsidR="008F64FF">
        <w:rPr>
          <w:sz w:val="24"/>
          <w:szCs w:val="28"/>
        </w:rPr>
        <w:t xml:space="preserve">ов </w:t>
      </w:r>
      <w:r w:rsidRPr="000C1F79">
        <w:rPr>
          <w:sz w:val="24"/>
          <w:szCs w:val="28"/>
        </w:rPr>
        <w:t>различается. Места географически расположены так, чтобы охватить Северную Америку, Европу и Австралию.</w:t>
      </w:r>
    </w:p>
    <w:p w:rsidR="000C1F79" w:rsidRPr="000C1F79" w:rsidRDefault="000C1F79" w:rsidP="000C1F79">
      <w:pPr>
        <w:ind w:firstLine="567"/>
        <w:jc w:val="both"/>
        <w:rPr>
          <w:sz w:val="24"/>
          <w:szCs w:val="28"/>
        </w:rPr>
      </w:pPr>
      <w:r w:rsidRPr="000C1F79">
        <w:rPr>
          <w:sz w:val="24"/>
          <w:szCs w:val="28"/>
        </w:rPr>
        <w:t xml:space="preserve">3) Есть четыре постоянных </w:t>
      </w:r>
      <w:r w:rsidR="008F64FF" w:rsidRPr="006F409C">
        <w:rPr>
          <w:sz w:val="24"/>
          <w:szCs w:val="28"/>
        </w:rPr>
        <w:t>объект</w:t>
      </w:r>
      <w:r w:rsidR="008F64FF">
        <w:rPr>
          <w:sz w:val="24"/>
          <w:szCs w:val="28"/>
        </w:rPr>
        <w:t>а</w:t>
      </w:r>
      <w:r w:rsidRPr="000C1F79">
        <w:rPr>
          <w:sz w:val="24"/>
          <w:szCs w:val="28"/>
        </w:rPr>
        <w:t xml:space="preserve">, которые связаны с гостиничной деятельностью. Виды деятельности и размер четырех </w:t>
      </w:r>
      <w:r w:rsidR="008F64FF" w:rsidRPr="006F409C">
        <w:rPr>
          <w:sz w:val="24"/>
          <w:szCs w:val="28"/>
        </w:rPr>
        <w:t>объект</w:t>
      </w:r>
      <w:r w:rsidR="008F64FF">
        <w:rPr>
          <w:sz w:val="24"/>
          <w:szCs w:val="28"/>
        </w:rPr>
        <w:t xml:space="preserve">ов </w:t>
      </w:r>
      <w:r w:rsidRPr="000C1F79">
        <w:rPr>
          <w:sz w:val="24"/>
          <w:szCs w:val="28"/>
        </w:rPr>
        <w:t>одинаковы в каждом месте.</w:t>
      </w:r>
    </w:p>
    <w:p w:rsidR="000C1F79" w:rsidRPr="000C1F79" w:rsidRDefault="000C1F79" w:rsidP="000C1F79">
      <w:pPr>
        <w:ind w:firstLine="567"/>
        <w:jc w:val="both"/>
        <w:rPr>
          <w:sz w:val="24"/>
          <w:szCs w:val="28"/>
        </w:rPr>
      </w:pPr>
      <w:r w:rsidRPr="000C1F79">
        <w:rPr>
          <w:sz w:val="24"/>
          <w:szCs w:val="28"/>
          <w:lang w:val="de-DE"/>
        </w:rPr>
        <w:t>d</w:t>
      </w:r>
      <w:r w:rsidRPr="000C1F79">
        <w:rPr>
          <w:sz w:val="24"/>
          <w:szCs w:val="28"/>
        </w:rPr>
        <w:t>) Можно ли разработать план выборочного контроля для этой организации?</w:t>
      </w:r>
    </w:p>
    <w:p w:rsidR="000C1F79" w:rsidRPr="000C1F79" w:rsidRDefault="000C1F79" w:rsidP="000C1F79">
      <w:pPr>
        <w:ind w:firstLine="567"/>
        <w:jc w:val="both"/>
        <w:rPr>
          <w:sz w:val="24"/>
          <w:szCs w:val="28"/>
          <w:lang w:val="de-DE"/>
        </w:rPr>
      </w:pPr>
      <w:r w:rsidRPr="000C1F79">
        <w:rPr>
          <w:sz w:val="24"/>
          <w:szCs w:val="28"/>
        </w:rPr>
        <w:t xml:space="preserve">1) Да, на основании этой информации организацию можно рассматривать как три </w:t>
      </w:r>
      <w:r w:rsidR="00D0380D">
        <w:rPr>
          <w:sz w:val="24"/>
          <w:szCs w:val="28"/>
        </w:rPr>
        <w:t>подгруппы</w:t>
      </w:r>
      <w:r w:rsidRPr="000C1F79">
        <w:rPr>
          <w:sz w:val="24"/>
          <w:szCs w:val="28"/>
        </w:rPr>
        <w:t>, и кажд</w:t>
      </w:r>
      <w:r w:rsidR="00D0380D">
        <w:rPr>
          <w:sz w:val="24"/>
          <w:szCs w:val="28"/>
        </w:rPr>
        <w:t>ая</w:t>
      </w:r>
      <w:r w:rsidRPr="000C1F79">
        <w:rPr>
          <w:sz w:val="24"/>
          <w:szCs w:val="28"/>
        </w:rPr>
        <w:t xml:space="preserve"> под</w:t>
      </w:r>
      <w:r w:rsidR="00D0380D">
        <w:rPr>
          <w:sz w:val="24"/>
          <w:szCs w:val="28"/>
        </w:rPr>
        <w:t>группа</w:t>
      </w:r>
      <w:r w:rsidRPr="000C1F79">
        <w:rPr>
          <w:sz w:val="24"/>
          <w:szCs w:val="28"/>
        </w:rPr>
        <w:t xml:space="preserve"> включен</w:t>
      </w:r>
      <w:r w:rsidR="00D0380D">
        <w:rPr>
          <w:sz w:val="24"/>
          <w:szCs w:val="28"/>
        </w:rPr>
        <w:t>а</w:t>
      </w:r>
      <w:r w:rsidRPr="000C1F79">
        <w:rPr>
          <w:sz w:val="24"/>
          <w:szCs w:val="28"/>
        </w:rPr>
        <w:t xml:space="preserve"> в выборку. Под</w:t>
      </w:r>
      <w:r w:rsidR="00D0380D">
        <w:rPr>
          <w:sz w:val="24"/>
          <w:szCs w:val="28"/>
        </w:rPr>
        <w:t>группы</w:t>
      </w:r>
      <w:r w:rsidRPr="000C1F79">
        <w:rPr>
          <w:sz w:val="24"/>
          <w:szCs w:val="28"/>
        </w:rPr>
        <w:t xml:space="preserve"> и данные со всех </w:t>
      </w:r>
      <w:r w:rsidR="005C7BB5" w:rsidRPr="006F409C">
        <w:rPr>
          <w:sz w:val="24"/>
          <w:szCs w:val="28"/>
        </w:rPr>
        <w:t>объект</w:t>
      </w:r>
      <w:r w:rsidR="005C7BB5">
        <w:rPr>
          <w:sz w:val="24"/>
          <w:szCs w:val="28"/>
        </w:rPr>
        <w:t xml:space="preserve">ов </w:t>
      </w:r>
      <w:r w:rsidRPr="000C1F79">
        <w:rPr>
          <w:sz w:val="24"/>
          <w:szCs w:val="28"/>
        </w:rPr>
        <w:t>показаны в таблице D.2.</w:t>
      </w:r>
    </w:p>
    <w:p w:rsidR="000C1F79" w:rsidRPr="000C1F79" w:rsidRDefault="000C1F79" w:rsidP="000C1F79">
      <w:pPr>
        <w:ind w:firstLine="567"/>
        <w:jc w:val="both"/>
        <w:rPr>
          <w:sz w:val="24"/>
          <w:szCs w:val="28"/>
          <w:lang w:val="de-DE"/>
        </w:rPr>
      </w:pPr>
    </w:p>
    <w:p w:rsidR="000C1F79" w:rsidRDefault="000C1F79" w:rsidP="00DE322D">
      <w:pPr>
        <w:jc w:val="center"/>
        <w:rPr>
          <w:b/>
          <w:sz w:val="24"/>
          <w:szCs w:val="28"/>
        </w:rPr>
      </w:pPr>
      <w:r w:rsidRPr="000C1F79">
        <w:rPr>
          <w:b/>
          <w:sz w:val="24"/>
          <w:szCs w:val="28"/>
        </w:rPr>
        <w:t xml:space="preserve">Таблица D.2 </w:t>
      </w:r>
      <w:r w:rsidR="00DE322D" w:rsidRPr="005163D6">
        <w:rPr>
          <w:b/>
          <w:sz w:val="24"/>
          <w:szCs w:val="28"/>
        </w:rPr>
        <w:t xml:space="preserve">– </w:t>
      </w:r>
      <w:r w:rsidR="00007213" w:rsidRPr="00007213">
        <w:rPr>
          <w:b/>
          <w:sz w:val="24"/>
          <w:szCs w:val="28"/>
        </w:rPr>
        <w:t>Подгруппа</w:t>
      </w:r>
      <w:r w:rsidR="00007213" w:rsidRPr="000C1F79">
        <w:rPr>
          <w:sz w:val="24"/>
          <w:szCs w:val="28"/>
        </w:rPr>
        <w:t xml:space="preserve"> </w:t>
      </w:r>
      <w:r w:rsidRPr="000C1F79">
        <w:rPr>
          <w:b/>
          <w:sz w:val="24"/>
          <w:szCs w:val="28"/>
        </w:rPr>
        <w:t>для выборки</w:t>
      </w:r>
    </w:p>
    <w:p w:rsidR="00DE322D" w:rsidRPr="00DE322D" w:rsidRDefault="00DE322D" w:rsidP="000C1F79">
      <w:pPr>
        <w:ind w:firstLine="567"/>
        <w:jc w:val="both"/>
        <w:rPr>
          <w:sz w:val="24"/>
          <w:szCs w:val="28"/>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1195"/>
        <w:gridCol w:w="3485"/>
        <w:gridCol w:w="1334"/>
        <w:gridCol w:w="1063"/>
        <w:gridCol w:w="1063"/>
        <w:gridCol w:w="1618"/>
      </w:tblGrid>
      <w:tr w:rsidR="000C1F79" w:rsidRPr="000C1F79" w:rsidTr="00D0380D">
        <w:trPr>
          <w:trHeight w:hRule="exact" w:val="820"/>
          <w:jc w:val="center"/>
        </w:trPr>
        <w:tc>
          <w:tcPr>
            <w:tcW w:w="1195" w:type="dxa"/>
            <w:tcBorders>
              <w:top w:val="single" w:sz="4" w:space="0" w:color="auto"/>
              <w:left w:val="single" w:sz="4" w:space="0" w:color="auto"/>
            </w:tcBorders>
            <w:shd w:val="clear" w:color="auto" w:fill="FFFFFF"/>
            <w:vAlign w:val="center"/>
          </w:tcPr>
          <w:p w:rsidR="000C1F79" w:rsidRPr="000C1F79" w:rsidRDefault="000C1F79" w:rsidP="00D0380D">
            <w:pPr>
              <w:jc w:val="center"/>
              <w:rPr>
                <w:sz w:val="24"/>
                <w:szCs w:val="24"/>
              </w:rPr>
            </w:pPr>
            <w:r w:rsidRPr="000C1F79">
              <w:rPr>
                <w:sz w:val="24"/>
                <w:szCs w:val="24"/>
              </w:rPr>
              <w:t>Под</w:t>
            </w:r>
            <w:r w:rsidR="00D0380D">
              <w:rPr>
                <w:sz w:val="24"/>
                <w:szCs w:val="24"/>
              </w:rPr>
              <w:t>группа</w:t>
            </w:r>
          </w:p>
        </w:tc>
        <w:tc>
          <w:tcPr>
            <w:tcW w:w="3485" w:type="dxa"/>
            <w:tcBorders>
              <w:top w:val="single" w:sz="4" w:space="0" w:color="auto"/>
              <w:left w:val="single" w:sz="4" w:space="0" w:color="auto"/>
            </w:tcBorders>
            <w:shd w:val="clear" w:color="auto" w:fill="FFFFFF"/>
            <w:vAlign w:val="center"/>
          </w:tcPr>
          <w:p w:rsidR="000C1F79" w:rsidRPr="000C1F79" w:rsidRDefault="000C1F79" w:rsidP="00DE322D">
            <w:pPr>
              <w:jc w:val="center"/>
              <w:rPr>
                <w:sz w:val="24"/>
                <w:szCs w:val="24"/>
              </w:rPr>
            </w:pPr>
            <w:r w:rsidRPr="000C1F79">
              <w:rPr>
                <w:sz w:val="24"/>
                <w:szCs w:val="24"/>
              </w:rPr>
              <w:t xml:space="preserve">Описание </w:t>
            </w:r>
            <w:r w:rsidR="00D134D5" w:rsidRPr="006F409C">
              <w:rPr>
                <w:sz w:val="24"/>
                <w:szCs w:val="28"/>
              </w:rPr>
              <w:t>объект</w:t>
            </w:r>
            <w:r w:rsidR="00D134D5">
              <w:rPr>
                <w:sz w:val="24"/>
                <w:szCs w:val="28"/>
              </w:rPr>
              <w:t>а</w:t>
            </w:r>
          </w:p>
        </w:tc>
        <w:tc>
          <w:tcPr>
            <w:tcW w:w="1334" w:type="dxa"/>
            <w:tcBorders>
              <w:top w:val="single" w:sz="4" w:space="0" w:color="auto"/>
              <w:left w:val="single" w:sz="4" w:space="0" w:color="auto"/>
            </w:tcBorders>
            <w:shd w:val="clear" w:color="auto" w:fill="FFFFFF"/>
            <w:vAlign w:val="center"/>
          </w:tcPr>
          <w:p w:rsidR="000C1F79" w:rsidRPr="000C1F79" w:rsidRDefault="000C1F79" w:rsidP="00DE322D">
            <w:pPr>
              <w:ind w:firstLine="50"/>
              <w:jc w:val="center"/>
              <w:rPr>
                <w:sz w:val="24"/>
                <w:szCs w:val="24"/>
                <w:lang w:bidi="en-US"/>
              </w:rPr>
            </w:pPr>
            <w:proofErr w:type="gramStart"/>
            <w:r w:rsidRPr="000C1F79">
              <w:rPr>
                <w:bCs/>
                <w:sz w:val="24"/>
                <w:szCs w:val="24"/>
                <w:lang w:bidi="en-US"/>
              </w:rPr>
              <w:t>Энергопот</w:t>
            </w:r>
            <w:r w:rsidR="00D0380D">
              <w:rPr>
                <w:bCs/>
                <w:sz w:val="24"/>
                <w:szCs w:val="24"/>
                <w:lang w:bidi="en-US"/>
              </w:rPr>
              <w:t>-</w:t>
            </w:r>
            <w:r w:rsidRPr="000C1F79">
              <w:rPr>
                <w:bCs/>
                <w:sz w:val="24"/>
                <w:szCs w:val="24"/>
                <w:lang w:bidi="en-US"/>
              </w:rPr>
              <w:t>ребление</w:t>
            </w:r>
            <w:proofErr w:type="gramEnd"/>
            <w:r w:rsidR="00D0380D">
              <w:rPr>
                <w:bCs/>
                <w:sz w:val="24"/>
                <w:szCs w:val="24"/>
                <w:lang w:bidi="en-US"/>
              </w:rPr>
              <w:t>,</w:t>
            </w:r>
            <w:r w:rsidRPr="000C1F79">
              <w:rPr>
                <w:bCs/>
                <w:sz w:val="24"/>
                <w:szCs w:val="24"/>
                <w:lang w:bidi="en-US"/>
              </w:rPr>
              <w:t xml:space="preserve"> ТДж</w:t>
            </w:r>
          </w:p>
        </w:tc>
        <w:tc>
          <w:tcPr>
            <w:tcW w:w="1063" w:type="dxa"/>
            <w:tcBorders>
              <w:top w:val="single" w:sz="4" w:space="0" w:color="auto"/>
              <w:left w:val="single" w:sz="4" w:space="0" w:color="auto"/>
            </w:tcBorders>
            <w:shd w:val="clear" w:color="auto" w:fill="FFFFFF"/>
            <w:vAlign w:val="center"/>
          </w:tcPr>
          <w:p w:rsidR="000C1F79" w:rsidRPr="000C1F79" w:rsidRDefault="000C1F79" w:rsidP="00DE322D">
            <w:pPr>
              <w:ind w:firstLine="50"/>
              <w:jc w:val="center"/>
              <w:rPr>
                <w:sz w:val="24"/>
                <w:szCs w:val="24"/>
                <w:lang w:bidi="en-US"/>
              </w:rPr>
            </w:pPr>
            <w:r w:rsidRPr="000C1F79">
              <w:rPr>
                <w:bCs/>
                <w:sz w:val="24"/>
                <w:szCs w:val="24"/>
                <w:lang w:bidi="en-US"/>
              </w:rPr>
              <w:t>Виды энергии</w:t>
            </w:r>
          </w:p>
        </w:tc>
        <w:tc>
          <w:tcPr>
            <w:tcW w:w="1063" w:type="dxa"/>
            <w:tcBorders>
              <w:top w:val="single" w:sz="4" w:space="0" w:color="auto"/>
              <w:left w:val="single" w:sz="4" w:space="0" w:color="auto"/>
            </w:tcBorders>
            <w:shd w:val="clear" w:color="auto" w:fill="FFFFFF"/>
            <w:vAlign w:val="center"/>
          </w:tcPr>
          <w:p w:rsidR="000C1F79" w:rsidRPr="000C1F79" w:rsidRDefault="000C1F79" w:rsidP="00DE322D">
            <w:pPr>
              <w:ind w:firstLine="50"/>
              <w:jc w:val="center"/>
              <w:rPr>
                <w:sz w:val="24"/>
                <w:szCs w:val="24"/>
                <w:lang w:bidi="en-US"/>
              </w:rPr>
            </w:pPr>
            <w:r w:rsidRPr="000C1F79">
              <w:rPr>
                <w:bCs/>
                <w:sz w:val="24"/>
                <w:szCs w:val="24"/>
                <w:lang w:bidi="en-US"/>
              </w:rPr>
              <w:t>SEUs</w:t>
            </w:r>
          </w:p>
        </w:tc>
        <w:tc>
          <w:tcPr>
            <w:tcW w:w="1618" w:type="dxa"/>
            <w:tcBorders>
              <w:top w:val="single" w:sz="4" w:space="0" w:color="auto"/>
              <w:left w:val="single" w:sz="4" w:space="0" w:color="auto"/>
              <w:right w:val="single" w:sz="4" w:space="0" w:color="auto"/>
            </w:tcBorders>
            <w:shd w:val="clear" w:color="auto" w:fill="FFFFFF"/>
            <w:vAlign w:val="center"/>
          </w:tcPr>
          <w:p w:rsidR="000C1F79" w:rsidRPr="000C1F79" w:rsidRDefault="000C1F79" w:rsidP="00D0380D">
            <w:pPr>
              <w:ind w:firstLine="50"/>
              <w:jc w:val="center"/>
              <w:rPr>
                <w:sz w:val="24"/>
                <w:szCs w:val="24"/>
                <w:lang w:bidi="en-US"/>
              </w:rPr>
            </w:pPr>
            <w:r w:rsidRPr="000C1F79">
              <w:rPr>
                <w:bCs/>
                <w:sz w:val="24"/>
                <w:szCs w:val="24"/>
                <w:lang w:bidi="en-US"/>
              </w:rPr>
              <w:t>Эффективный персонал СЭнМ</w:t>
            </w:r>
          </w:p>
        </w:tc>
      </w:tr>
      <w:tr w:rsidR="000C1F79" w:rsidRPr="00A304DD" w:rsidTr="00D0380D">
        <w:trPr>
          <w:trHeight w:hRule="exact" w:val="824"/>
          <w:jc w:val="center"/>
        </w:trPr>
        <w:tc>
          <w:tcPr>
            <w:tcW w:w="1195" w:type="dxa"/>
            <w:tcBorders>
              <w:top w:val="single" w:sz="4" w:space="0" w:color="auto"/>
              <w:left w:val="single" w:sz="4" w:space="0" w:color="auto"/>
            </w:tcBorders>
            <w:shd w:val="clear" w:color="auto" w:fill="FFFFFF"/>
            <w:vAlign w:val="center"/>
          </w:tcPr>
          <w:p w:rsidR="000C1F79" w:rsidRPr="00A304DD" w:rsidRDefault="00D0380D" w:rsidP="00D0380D">
            <w:pPr>
              <w:jc w:val="center"/>
              <w:rPr>
                <w:sz w:val="24"/>
                <w:szCs w:val="24"/>
              </w:rPr>
            </w:pPr>
            <w:r w:rsidRPr="000C1F79">
              <w:rPr>
                <w:sz w:val="24"/>
                <w:szCs w:val="24"/>
              </w:rPr>
              <w:t>Под</w:t>
            </w:r>
            <w:r>
              <w:rPr>
                <w:sz w:val="24"/>
                <w:szCs w:val="24"/>
              </w:rPr>
              <w:t xml:space="preserve">группа </w:t>
            </w:r>
            <w:r w:rsidR="000C1F79" w:rsidRPr="00A304DD">
              <w:rPr>
                <w:sz w:val="24"/>
                <w:szCs w:val="24"/>
              </w:rPr>
              <w:t>1</w:t>
            </w:r>
          </w:p>
        </w:tc>
        <w:tc>
          <w:tcPr>
            <w:tcW w:w="3485" w:type="dxa"/>
            <w:tcBorders>
              <w:top w:val="single" w:sz="4" w:space="0" w:color="auto"/>
              <w:left w:val="single" w:sz="4" w:space="0" w:color="auto"/>
            </w:tcBorders>
            <w:shd w:val="clear" w:color="auto" w:fill="FFFFFF"/>
            <w:vAlign w:val="center"/>
          </w:tcPr>
          <w:p w:rsidR="000C1F79" w:rsidRPr="00A304DD" w:rsidRDefault="000C1F79" w:rsidP="008E59C8">
            <w:pPr>
              <w:jc w:val="center"/>
              <w:rPr>
                <w:sz w:val="24"/>
                <w:szCs w:val="24"/>
              </w:rPr>
            </w:pPr>
            <w:r w:rsidRPr="00A304DD">
              <w:rPr>
                <w:sz w:val="24"/>
                <w:szCs w:val="24"/>
              </w:rPr>
              <w:t xml:space="preserve">Колл-центр и </w:t>
            </w:r>
            <w:r w:rsidR="00D0380D">
              <w:rPr>
                <w:sz w:val="24"/>
                <w:szCs w:val="24"/>
              </w:rPr>
              <w:t xml:space="preserve">центр </w:t>
            </w:r>
            <w:r w:rsidR="00D0380D" w:rsidRPr="00D0380D">
              <w:rPr>
                <w:sz w:val="24"/>
                <w:szCs w:val="24"/>
              </w:rPr>
              <w:t>обработки данных</w:t>
            </w:r>
            <w:r w:rsidRPr="00A304DD">
              <w:rPr>
                <w:sz w:val="24"/>
                <w:szCs w:val="24"/>
              </w:rPr>
              <w:t xml:space="preserve"> (здесь выполняется центральная функция)</w:t>
            </w:r>
          </w:p>
        </w:tc>
        <w:tc>
          <w:tcPr>
            <w:tcW w:w="1334"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1,5</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3</w:t>
            </w:r>
          </w:p>
        </w:tc>
        <w:tc>
          <w:tcPr>
            <w:tcW w:w="1618" w:type="dxa"/>
            <w:tcBorders>
              <w:top w:val="single" w:sz="4" w:space="0" w:color="auto"/>
              <w:left w:val="single" w:sz="4" w:space="0" w:color="auto"/>
              <w:righ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3</w:t>
            </w:r>
          </w:p>
        </w:tc>
      </w:tr>
      <w:tr w:rsidR="000C1F79" w:rsidRPr="00A304DD" w:rsidTr="00D0380D">
        <w:trPr>
          <w:trHeight w:hRule="exact" w:val="302"/>
          <w:jc w:val="center"/>
        </w:trPr>
        <w:tc>
          <w:tcPr>
            <w:tcW w:w="1195" w:type="dxa"/>
            <w:vMerge w:val="restart"/>
            <w:tcBorders>
              <w:top w:val="single" w:sz="4" w:space="0" w:color="auto"/>
              <w:left w:val="single" w:sz="4" w:space="0" w:color="auto"/>
            </w:tcBorders>
            <w:shd w:val="clear" w:color="auto" w:fill="FFFFFF"/>
            <w:vAlign w:val="center"/>
          </w:tcPr>
          <w:p w:rsidR="000C1F79" w:rsidRPr="00A304DD" w:rsidRDefault="00D0380D" w:rsidP="008E59C8">
            <w:pPr>
              <w:jc w:val="center"/>
              <w:rPr>
                <w:sz w:val="24"/>
                <w:szCs w:val="24"/>
              </w:rPr>
            </w:pPr>
            <w:r w:rsidRPr="000C1F79">
              <w:rPr>
                <w:sz w:val="24"/>
                <w:szCs w:val="24"/>
              </w:rPr>
              <w:t>Под</w:t>
            </w:r>
            <w:r>
              <w:rPr>
                <w:sz w:val="24"/>
                <w:szCs w:val="24"/>
              </w:rPr>
              <w:t xml:space="preserve">группа </w:t>
            </w:r>
            <w:r w:rsidR="00DE322D">
              <w:rPr>
                <w:sz w:val="24"/>
                <w:szCs w:val="24"/>
              </w:rPr>
              <w:t>2</w:t>
            </w:r>
          </w:p>
        </w:tc>
        <w:tc>
          <w:tcPr>
            <w:tcW w:w="3485" w:type="dxa"/>
            <w:tcBorders>
              <w:top w:val="single" w:sz="4" w:space="0" w:color="auto"/>
              <w:left w:val="single" w:sz="4" w:space="0" w:color="auto"/>
            </w:tcBorders>
            <w:shd w:val="clear" w:color="auto" w:fill="FFFFFF"/>
            <w:vAlign w:val="center"/>
          </w:tcPr>
          <w:p w:rsidR="000C1F79" w:rsidRPr="00A304DD" w:rsidRDefault="000C1F79" w:rsidP="008E59C8">
            <w:pPr>
              <w:jc w:val="center"/>
              <w:rPr>
                <w:sz w:val="24"/>
                <w:szCs w:val="24"/>
              </w:rPr>
            </w:pPr>
            <w:r w:rsidRPr="00A304DD">
              <w:rPr>
                <w:sz w:val="24"/>
                <w:szCs w:val="24"/>
              </w:rPr>
              <w:t>Североамериканск</w:t>
            </w:r>
            <w:r w:rsidR="00D134D5">
              <w:rPr>
                <w:sz w:val="24"/>
                <w:szCs w:val="24"/>
              </w:rPr>
              <w:t>ий</w:t>
            </w:r>
            <w:r>
              <w:rPr>
                <w:sz w:val="24"/>
                <w:szCs w:val="24"/>
              </w:rPr>
              <w:t xml:space="preserve"> </w:t>
            </w:r>
            <w:r w:rsidR="00D134D5" w:rsidRPr="006F409C">
              <w:rPr>
                <w:sz w:val="24"/>
                <w:szCs w:val="28"/>
              </w:rPr>
              <w:t>объект</w:t>
            </w:r>
          </w:p>
        </w:tc>
        <w:tc>
          <w:tcPr>
            <w:tcW w:w="1334"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0,4</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3</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w:t>
            </w:r>
          </w:p>
        </w:tc>
        <w:tc>
          <w:tcPr>
            <w:tcW w:w="1618" w:type="dxa"/>
            <w:tcBorders>
              <w:top w:val="single" w:sz="4" w:space="0" w:color="auto"/>
              <w:left w:val="single" w:sz="4" w:space="0" w:color="auto"/>
              <w:righ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10</w:t>
            </w:r>
          </w:p>
        </w:tc>
      </w:tr>
      <w:tr w:rsidR="000C1F79" w:rsidRPr="00A304DD" w:rsidTr="00D0380D">
        <w:trPr>
          <w:trHeight w:hRule="exact" w:val="302"/>
          <w:jc w:val="center"/>
        </w:trPr>
        <w:tc>
          <w:tcPr>
            <w:tcW w:w="1195" w:type="dxa"/>
            <w:vMerge/>
            <w:tcBorders>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p>
        </w:tc>
        <w:tc>
          <w:tcPr>
            <w:tcW w:w="3485" w:type="dxa"/>
            <w:tcBorders>
              <w:top w:val="single" w:sz="4" w:space="0" w:color="auto"/>
              <w:left w:val="single" w:sz="4" w:space="0" w:color="auto"/>
            </w:tcBorders>
            <w:shd w:val="clear" w:color="auto" w:fill="FFFFFF"/>
            <w:vAlign w:val="center"/>
          </w:tcPr>
          <w:p w:rsidR="000C1F79" w:rsidRPr="00A304DD" w:rsidRDefault="000C1F79" w:rsidP="008E59C8">
            <w:pPr>
              <w:jc w:val="center"/>
              <w:rPr>
                <w:sz w:val="24"/>
                <w:szCs w:val="24"/>
              </w:rPr>
            </w:pPr>
            <w:r w:rsidRPr="00A304DD">
              <w:rPr>
                <w:sz w:val="24"/>
                <w:szCs w:val="24"/>
              </w:rPr>
              <w:t>Европейск</w:t>
            </w:r>
            <w:r w:rsidR="00D134D5">
              <w:rPr>
                <w:sz w:val="24"/>
                <w:szCs w:val="24"/>
              </w:rPr>
              <w:t>ий</w:t>
            </w:r>
            <w:r>
              <w:t xml:space="preserve"> </w:t>
            </w:r>
            <w:r w:rsidR="00D134D5" w:rsidRPr="006F409C">
              <w:rPr>
                <w:sz w:val="24"/>
                <w:szCs w:val="28"/>
              </w:rPr>
              <w:t>объект</w:t>
            </w:r>
          </w:p>
        </w:tc>
        <w:tc>
          <w:tcPr>
            <w:tcW w:w="1334"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1,1</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3</w:t>
            </w:r>
          </w:p>
        </w:tc>
        <w:tc>
          <w:tcPr>
            <w:tcW w:w="1618" w:type="dxa"/>
            <w:tcBorders>
              <w:top w:val="single" w:sz="4" w:space="0" w:color="auto"/>
              <w:left w:val="single" w:sz="4" w:space="0" w:color="auto"/>
              <w:righ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20</w:t>
            </w:r>
          </w:p>
        </w:tc>
      </w:tr>
      <w:tr w:rsidR="000C1F79" w:rsidRPr="00A304DD" w:rsidTr="00D0380D">
        <w:trPr>
          <w:trHeight w:hRule="exact" w:val="302"/>
          <w:jc w:val="center"/>
        </w:trPr>
        <w:tc>
          <w:tcPr>
            <w:tcW w:w="1195" w:type="dxa"/>
            <w:vMerge/>
            <w:tcBorders>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p>
        </w:tc>
        <w:tc>
          <w:tcPr>
            <w:tcW w:w="3485" w:type="dxa"/>
            <w:tcBorders>
              <w:top w:val="single" w:sz="4" w:space="0" w:color="auto"/>
              <w:left w:val="single" w:sz="4" w:space="0" w:color="auto"/>
            </w:tcBorders>
            <w:shd w:val="clear" w:color="auto" w:fill="FFFFFF"/>
            <w:vAlign w:val="center"/>
          </w:tcPr>
          <w:p w:rsidR="000C1F79" w:rsidRPr="00A304DD" w:rsidRDefault="000C1F79" w:rsidP="008E59C8">
            <w:pPr>
              <w:jc w:val="center"/>
              <w:rPr>
                <w:sz w:val="24"/>
                <w:szCs w:val="24"/>
              </w:rPr>
            </w:pPr>
            <w:r w:rsidRPr="00A304DD">
              <w:rPr>
                <w:sz w:val="24"/>
                <w:szCs w:val="24"/>
              </w:rPr>
              <w:t>Австралийск</w:t>
            </w:r>
            <w:r w:rsidR="00D134D5">
              <w:rPr>
                <w:sz w:val="24"/>
                <w:szCs w:val="24"/>
              </w:rPr>
              <w:t>ий</w:t>
            </w:r>
            <w:r>
              <w:rPr>
                <w:sz w:val="24"/>
                <w:szCs w:val="24"/>
              </w:rPr>
              <w:t xml:space="preserve"> </w:t>
            </w:r>
            <w:r w:rsidR="00D134D5" w:rsidRPr="006F409C">
              <w:rPr>
                <w:sz w:val="24"/>
                <w:szCs w:val="28"/>
              </w:rPr>
              <w:t>объект</w:t>
            </w:r>
          </w:p>
        </w:tc>
        <w:tc>
          <w:tcPr>
            <w:tcW w:w="1334"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0,2</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w:t>
            </w:r>
          </w:p>
        </w:tc>
        <w:tc>
          <w:tcPr>
            <w:tcW w:w="1063" w:type="dxa"/>
            <w:tcBorders>
              <w:top w:val="single" w:sz="4" w:space="0" w:color="auto"/>
              <w:lef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1</w:t>
            </w:r>
          </w:p>
        </w:tc>
        <w:tc>
          <w:tcPr>
            <w:tcW w:w="1618" w:type="dxa"/>
            <w:tcBorders>
              <w:top w:val="single" w:sz="4" w:space="0" w:color="auto"/>
              <w:left w:val="single" w:sz="4" w:space="0" w:color="auto"/>
              <w:righ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5</w:t>
            </w:r>
          </w:p>
        </w:tc>
      </w:tr>
      <w:tr w:rsidR="000C1F79" w:rsidRPr="00A304DD" w:rsidTr="00D0380D">
        <w:trPr>
          <w:trHeight w:hRule="exact" w:val="650"/>
          <w:jc w:val="center"/>
        </w:trPr>
        <w:tc>
          <w:tcPr>
            <w:tcW w:w="1195" w:type="dxa"/>
            <w:tcBorders>
              <w:top w:val="single" w:sz="4" w:space="0" w:color="auto"/>
              <w:left w:val="single" w:sz="4" w:space="0" w:color="auto"/>
              <w:bottom w:val="single" w:sz="4" w:space="0" w:color="auto"/>
            </w:tcBorders>
            <w:shd w:val="clear" w:color="auto" w:fill="FFFFFF"/>
            <w:vAlign w:val="center"/>
          </w:tcPr>
          <w:p w:rsidR="000C1F79" w:rsidRPr="00A304DD" w:rsidRDefault="00D0380D" w:rsidP="008E59C8">
            <w:pPr>
              <w:jc w:val="center"/>
              <w:rPr>
                <w:sz w:val="24"/>
                <w:szCs w:val="24"/>
              </w:rPr>
            </w:pPr>
            <w:r w:rsidRPr="000C1F79">
              <w:rPr>
                <w:sz w:val="24"/>
                <w:szCs w:val="24"/>
              </w:rPr>
              <w:t>Под</w:t>
            </w:r>
            <w:r>
              <w:rPr>
                <w:sz w:val="24"/>
                <w:szCs w:val="24"/>
              </w:rPr>
              <w:t>группа</w:t>
            </w:r>
            <w:r w:rsidRPr="00A304DD">
              <w:rPr>
                <w:sz w:val="24"/>
                <w:szCs w:val="24"/>
              </w:rPr>
              <w:t xml:space="preserve"> </w:t>
            </w:r>
            <w:r w:rsidR="000C1F79" w:rsidRPr="00A304DD">
              <w:rPr>
                <w:sz w:val="24"/>
                <w:szCs w:val="24"/>
              </w:rPr>
              <w:t>3</w:t>
            </w:r>
          </w:p>
        </w:tc>
        <w:tc>
          <w:tcPr>
            <w:tcW w:w="3485" w:type="dxa"/>
            <w:tcBorders>
              <w:top w:val="single" w:sz="4" w:space="0" w:color="auto"/>
              <w:left w:val="single" w:sz="4" w:space="0" w:color="auto"/>
              <w:bottom w:val="single" w:sz="4" w:space="0" w:color="auto"/>
            </w:tcBorders>
            <w:shd w:val="clear" w:color="auto" w:fill="FFFFFF"/>
            <w:vAlign w:val="center"/>
          </w:tcPr>
          <w:p w:rsidR="000C1F79" w:rsidRPr="00A304DD" w:rsidRDefault="000C1F79" w:rsidP="008E59C8">
            <w:pPr>
              <w:jc w:val="center"/>
              <w:rPr>
                <w:sz w:val="24"/>
                <w:szCs w:val="24"/>
              </w:rPr>
            </w:pPr>
            <w:r w:rsidRPr="00A304DD">
              <w:rPr>
                <w:sz w:val="24"/>
                <w:szCs w:val="24"/>
              </w:rPr>
              <w:t xml:space="preserve">Деятельность отеля </w:t>
            </w:r>
            <w:r w:rsidR="00DE322D" w:rsidRPr="00DE322D">
              <w:rPr>
                <w:sz w:val="24"/>
                <w:szCs w:val="28"/>
              </w:rPr>
              <w:t xml:space="preserve">– </w:t>
            </w:r>
            <w:r w:rsidRPr="00A304DD">
              <w:rPr>
                <w:sz w:val="24"/>
                <w:szCs w:val="24"/>
              </w:rPr>
              <w:t xml:space="preserve">4 </w:t>
            </w:r>
            <w:proofErr w:type="gramStart"/>
            <w:r w:rsidRPr="00A304DD">
              <w:rPr>
                <w:sz w:val="24"/>
                <w:szCs w:val="24"/>
              </w:rPr>
              <w:t>одинаковых</w:t>
            </w:r>
            <w:proofErr w:type="gramEnd"/>
            <w:r w:rsidRPr="00A304DD">
              <w:rPr>
                <w:sz w:val="24"/>
                <w:szCs w:val="24"/>
              </w:rPr>
              <w:t xml:space="preserve"> </w:t>
            </w:r>
            <w:r w:rsidR="00D134D5" w:rsidRPr="006F409C">
              <w:rPr>
                <w:sz w:val="24"/>
                <w:szCs w:val="28"/>
              </w:rPr>
              <w:t>объект</w:t>
            </w:r>
            <w:r w:rsidR="00D134D5">
              <w:rPr>
                <w:sz w:val="24"/>
                <w:szCs w:val="28"/>
              </w:rPr>
              <w:t>а</w:t>
            </w:r>
          </w:p>
        </w:tc>
        <w:tc>
          <w:tcPr>
            <w:tcW w:w="1334" w:type="dxa"/>
            <w:tcBorders>
              <w:top w:val="single" w:sz="4" w:space="0" w:color="auto"/>
              <w:left w:val="single" w:sz="4" w:space="0" w:color="auto"/>
              <w:bottom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5</w:t>
            </w:r>
          </w:p>
        </w:tc>
        <w:tc>
          <w:tcPr>
            <w:tcW w:w="1063" w:type="dxa"/>
            <w:tcBorders>
              <w:top w:val="single" w:sz="4" w:space="0" w:color="auto"/>
              <w:left w:val="single" w:sz="4" w:space="0" w:color="auto"/>
              <w:bottom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3</w:t>
            </w:r>
          </w:p>
        </w:tc>
        <w:tc>
          <w:tcPr>
            <w:tcW w:w="1063" w:type="dxa"/>
            <w:tcBorders>
              <w:top w:val="single" w:sz="4" w:space="0" w:color="auto"/>
              <w:left w:val="single" w:sz="4" w:space="0" w:color="auto"/>
              <w:bottom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2</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0C1F79" w:rsidRPr="00A304DD" w:rsidRDefault="000C1F79" w:rsidP="008E59C8">
            <w:pPr>
              <w:ind w:firstLine="50"/>
              <w:jc w:val="center"/>
              <w:rPr>
                <w:sz w:val="24"/>
                <w:szCs w:val="24"/>
                <w:lang w:bidi="en-US"/>
              </w:rPr>
            </w:pPr>
            <w:r w:rsidRPr="00A304DD">
              <w:rPr>
                <w:sz w:val="24"/>
                <w:szCs w:val="24"/>
                <w:lang w:bidi="en-US"/>
              </w:rPr>
              <w:t>7</w:t>
            </w:r>
          </w:p>
        </w:tc>
      </w:tr>
    </w:tbl>
    <w:p w:rsidR="000C1F79" w:rsidRPr="000C1F79" w:rsidRDefault="000C1F79"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 xml:space="preserve">2) План выборочного контроля </w:t>
      </w:r>
      <w:r w:rsidR="002B30A5" w:rsidRPr="00DE322D">
        <w:rPr>
          <w:sz w:val="24"/>
          <w:szCs w:val="28"/>
        </w:rPr>
        <w:t xml:space="preserve">– </w:t>
      </w:r>
      <w:r w:rsidRPr="000C1F79">
        <w:rPr>
          <w:sz w:val="24"/>
          <w:szCs w:val="28"/>
        </w:rPr>
        <w:t>под</w:t>
      </w:r>
      <w:r w:rsidR="00CF49F3">
        <w:rPr>
          <w:sz w:val="24"/>
          <w:szCs w:val="28"/>
        </w:rPr>
        <w:t>группа</w:t>
      </w:r>
      <w:r w:rsidRPr="000C1F79">
        <w:rPr>
          <w:sz w:val="24"/>
          <w:szCs w:val="28"/>
        </w:rPr>
        <w:t xml:space="preserve"> 2:</w:t>
      </w:r>
    </w:p>
    <w:p w:rsidR="000C1F79" w:rsidRPr="000C1F79" w:rsidRDefault="000C1F79" w:rsidP="000C1F79">
      <w:pPr>
        <w:ind w:firstLine="567"/>
        <w:jc w:val="both"/>
        <w:rPr>
          <w:sz w:val="24"/>
          <w:szCs w:val="28"/>
        </w:rPr>
      </w:pPr>
      <w:r w:rsidRPr="000C1F79">
        <w:rPr>
          <w:sz w:val="24"/>
          <w:szCs w:val="28"/>
        </w:rPr>
        <w:t>i) В под</w:t>
      </w:r>
      <w:r w:rsidR="00CF49F3">
        <w:rPr>
          <w:sz w:val="24"/>
          <w:szCs w:val="28"/>
        </w:rPr>
        <w:t>групп</w:t>
      </w:r>
      <w:r w:rsidRPr="000C1F79">
        <w:rPr>
          <w:sz w:val="24"/>
          <w:szCs w:val="28"/>
        </w:rPr>
        <w:t xml:space="preserve">е 2, согласно таблице D.2, размер выборки равен 3. Используя B.3.2, количество </w:t>
      </w:r>
      <w:r w:rsidR="00E37A10" w:rsidRPr="006F409C">
        <w:rPr>
          <w:sz w:val="24"/>
          <w:szCs w:val="28"/>
        </w:rPr>
        <w:t>объект</w:t>
      </w:r>
      <w:r w:rsidR="00E37A10">
        <w:rPr>
          <w:sz w:val="24"/>
          <w:szCs w:val="28"/>
        </w:rPr>
        <w:t>ов</w:t>
      </w:r>
      <w:r w:rsidRPr="000C1F79">
        <w:rPr>
          <w:sz w:val="24"/>
          <w:szCs w:val="28"/>
        </w:rPr>
        <w:t xml:space="preserve">, которые необходимо посетить для первоначальной сертификации, рассчитывается как 1,7, которые округляются до 2. В </w:t>
      </w:r>
      <w:r w:rsidR="00CF49F3" w:rsidRPr="000C1F79">
        <w:rPr>
          <w:sz w:val="24"/>
          <w:szCs w:val="28"/>
        </w:rPr>
        <w:t>под</w:t>
      </w:r>
      <w:r w:rsidR="00CF49F3">
        <w:rPr>
          <w:sz w:val="24"/>
          <w:szCs w:val="28"/>
        </w:rPr>
        <w:t>групп</w:t>
      </w:r>
      <w:r w:rsidR="00CF49F3" w:rsidRPr="000C1F79">
        <w:rPr>
          <w:sz w:val="24"/>
          <w:szCs w:val="28"/>
        </w:rPr>
        <w:t xml:space="preserve">е </w:t>
      </w:r>
      <w:r w:rsidRPr="000C1F79">
        <w:rPr>
          <w:sz w:val="24"/>
          <w:szCs w:val="28"/>
        </w:rPr>
        <w:t xml:space="preserve">2, три </w:t>
      </w:r>
      <w:r w:rsidR="00016382" w:rsidRPr="006F409C">
        <w:rPr>
          <w:sz w:val="24"/>
          <w:szCs w:val="28"/>
        </w:rPr>
        <w:t>объект</w:t>
      </w:r>
      <w:r w:rsidR="00016382">
        <w:rPr>
          <w:sz w:val="24"/>
          <w:szCs w:val="28"/>
        </w:rPr>
        <w:t xml:space="preserve">а </w:t>
      </w:r>
      <w:r w:rsidRPr="000C1F79">
        <w:rPr>
          <w:sz w:val="24"/>
          <w:szCs w:val="28"/>
        </w:rPr>
        <w:t>демонстрируют большие различия в потреблении энергии и SEU. В соответствии с В.3.2 размер выборки может быть увеличен или уменьшен. В этом случае выбирается размер выборки 2.</w:t>
      </w:r>
    </w:p>
    <w:p w:rsidR="000C1F79" w:rsidRPr="000C1F79" w:rsidRDefault="000C1F79" w:rsidP="000C1F79">
      <w:pPr>
        <w:ind w:firstLine="567"/>
        <w:jc w:val="both"/>
        <w:rPr>
          <w:sz w:val="24"/>
          <w:szCs w:val="28"/>
        </w:rPr>
      </w:pPr>
      <w:proofErr w:type="spellStart"/>
      <w:proofErr w:type="gramStart"/>
      <w:r w:rsidRPr="000C1F79">
        <w:rPr>
          <w:sz w:val="24"/>
          <w:szCs w:val="28"/>
        </w:rPr>
        <w:t>ii</w:t>
      </w:r>
      <w:proofErr w:type="spellEnd"/>
      <w:r w:rsidRPr="000C1F79">
        <w:rPr>
          <w:sz w:val="24"/>
          <w:szCs w:val="28"/>
        </w:rPr>
        <w:t xml:space="preserve">) Выбор </w:t>
      </w:r>
      <w:r w:rsidR="00016382" w:rsidRPr="006F409C">
        <w:rPr>
          <w:sz w:val="24"/>
          <w:szCs w:val="28"/>
        </w:rPr>
        <w:t>объект</w:t>
      </w:r>
      <w:r w:rsidR="00016382">
        <w:rPr>
          <w:sz w:val="24"/>
          <w:szCs w:val="28"/>
        </w:rPr>
        <w:t xml:space="preserve">ов </w:t>
      </w:r>
      <w:r w:rsidRPr="000C1F79">
        <w:rPr>
          <w:sz w:val="24"/>
          <w:szCs w:val="28"/>
        </w:rPr>
        <w:t>был сделан в соответствии с критериями,</w:t>
      </w:r>
      <w:r w:rsidR="00016382">
        <w:rPr>
          <w:sz w:val="24"/>
          <w:szCs w:val="28"/>
        </w:rPr>
        <w:t xml:space="preserve"> указанными в B.3.</w:t>
      </w:r>
      <w:proofErr w:type="gramEnd"/>
      <w:r w:rsidR="00016382">
        <w:rPr>
          <w:sz w:val="24"/>
          <w:szCs w:val="28"/>
        </w:rPr>
        <w:t xml:space="preserve"> Австралийский</w:t>
      </w:r>
      <w:r w:rsidRPr="000C1F79">
        <w:rPr>
          <w:sz w:val="24"/>
          <w:szCs w:val="28"/>
        </w:rPr>
        <w:t xml:space="preserve"> </w:t>
      </w:r>
      <w:r w:rsidR="00016382" w:rsidRPr="006F409C">
        <w:rPr>
          <w:sz w:val="24"/>
          <w:szCs w:val="28"/>
        </w:rPr>
        <w:t>объект</w:t>
      </w:r>
      <w:r w:rsidR="00016382">
        <w:rPr>
          <w:sz w:val="24"/>
          <w:szCs w:val="28"/>
        </w:rPr>
        <w:t xml:space="preserve"> </w:t>
      </w:r>
      <w:r w:rsidRPr="000C1F79">
        <w:rPr>
          <w:sz w:val="24"/>
          <w:szCs w:val="28"/>
        </w:rPr>
        <w:t>был выбран органом по сертификаци</w:t>
      </w:r>
      <w:r w:rsidR="00163ADF">
        <w:rPr>
          <w:sz w:val="24"/>
          <w:szCs w:val="28"/>
        </w:rPr>
        <w:t>и случайным образом. Европейский</w:t>
      </w:r>
      <w:r w:rsidRPr="000C1F79">
        <w:rPr>
          <w:sz w:val="24"/>
          <w:szCs w:val="28"/>
        </w:rPr>
        <w:t xml:space="preserve"> </w:t>
      </w:r>
      <w:r w:rsidR="00163ADF" w:rsidRPr="006F409C">
        <w:rPr>
          <w:sz w:val="24"/>
          <w:szCs w:val="28"/>
        </w:rPr>
        <w:t>объект</w:t>
      </w:r>
      <w:r w:rsidR="00163ADF">
        <w:rPr>
          <w:sz w:val="24"/>
          <w:szCs w:val="28"/>
        </w:rPr>
        <w:t xml:space="preserve"> </w:t>
      </w:r>
      <w:r w:rsidR="007D27DF">
        <w:rPr>
          <w:sz w:val="24"/>
          <w:szCs w:val="28"/>
        </w:rPr>
        <w:t>была выбран</w:t>
      </w:r>
      <w:r w:rsidRPr="000C1F79">
        <w:rPr>
          <w:sz w:val="24"/>
          <w:szCs w:val="28"/>
        </w:rPr>
        <w:t xml:space="preserve"> органом по сертификации.</w:t>
      </w:r>
    </w:p>
    <w:p w:rsidR="000C1F79" w:rsidRPr="000C1F79" w:rsidRDefault="000C1F79" w:rsidP="000C1F79">
      <w:pPr>
        <w:ind w:firstLine="567"/>
        <w:jc w:val="both"/>
        <w:rPr>
          <w:sz w:val="24"/>
          <w:szCs w:val="28"/>
        </w:rPr>
      </w:pPr>
      <w:r w:rsidRPr="000C1F79">
        <w:rPr>
          <w:sz w:val="24"/>
          <w:szCs w:val="28"/>
        </w:rPr>
        <w:t xml:space="preserve">3) План выборочного контроля </w:t>
      </w:r>
      <w:r w:rsidR="002B30A5" w:rsidRPr="00DE322D">
        <w:rPr>
          <w:sz w:val="24"/>
          <w:szCs w:val="28"/>
        </w:rPr>
        <w:t xml:space="preserve">– </w:t>
      </w:r>
      <w:r w:rsidR="00CF49F3" w:rsidRPr="000C1F79">
        <w:rPr>
          <w:sz w:val="24"/>
          <w:szCs w:val="28"/>
        </w:rPr>
        <w:t>под</w:t>
      </w:r>
      <w:r w:rsidR="00CF49F3">
        <w:rPr>
          <w:sz w:val="24"/>
          <w:szCs w:val="28"/>
        </w:rPr>
        <w:t>группа</w:t>
      </w:r>
      <w:r w:rsidR="00CF49F3" w:rsidRPr="000C1F79">
        <w:rPr>
          <w:sz w:val="24"/>
          <w:szCs w:val="28"/>
        </w:rPr>
        <w:t xml:space="preserve"> </w:t>
      </w:r>
      <w:r w:rsidRPr="000C1F79">
        <w:rPr>
          <w:sz w:val="24"/>
          <w:szCs w:val="28"/>
        </w:rPr>
        <w:t>3:</w:t>
      </w:r>
    </w:p>
    <w:p w:rsidR="000C1F79" w:rsidRPr="000C1F79" w:rsidRDefault="000C1F79" w:rsidP="000C1F79">
      <w:pPr>
        <w:ind w:firstLine="567"/>
        <w:jc w:val="both"/>
        <w:rPr>
          <w:sz w:val="24"/>
          <w:szCs w:val="28"/>
        </w:rPr>
      </w:pPr>
      <w:r w:rsidRPr="000C1F79">
        <w:rPr>
          <w:sz w:val="24"/>
          <w:szCs w:val="28"/>
        </w:rPr>
        <w:t xml:space="preserve">i) В </w:t>
      </w:r>
      <w:r w:rsidR="00CF49F3" w:rsidRPr="000C1F79">
        <w:rPr>
          <w:sz w:val="24"/>
          <w:szCs w:val="28"/>
        </w:rPr>
        <w:t>под</w:t>
      </w:r>
      <w:r w:rsidR="00CF49F3">
        <w:rPr>
          <w:sz w:val="24"/>
          <w:szCs w:val="28"/>
        </w:rPr>
        <w:t>групп</w:t>
      </w:r>
      <w:r w:rsidR="00CF49F3" w:rsidRPr="000C1F79">
        <w:rPr>
          <w:sz w:val="24"/>
          <w:szCs w:val="28"/>
        </w:rPr>
        <w:t xml:space="preserve">е </w:t>
      </w:r>
      <w:r w:rsidRPr="000C1F79">
        <w:rPr>
          <w:sz w:val="24"/>
          <w:szCs w:val="28"/>
        </w:rPr>
        <w:t xml:space="preserve">3, согласно таблице D.2, размер выборки равен 4. Используя B.3.2, количество объектов, которые необходимо посетить для первоначальной сертификации, рассчитывается как 2. Поскольку все объекты идентичны в отношении энергопотребления и SEU, количество выбранных </w:t>
      </w:r>
      <w:r w:rsidR="0036104E" w:rsidRPr="006F409C">
        <w:rPr>
          <w:sz w:val="24"/>
          <w:szCs w:val="28"/>
        </w:rPr>
        <w:t>объект</w:t>
      </w:r>
      <w:r w:rsidR="0036104E">
        <w:rPr>
          <w:sz w:val="24"/>
          <w:szCs w:val="28"/>
        </w:rPr>
        <w:t xml:space="preserve">ов </w:t>
      </w:r>
      <w:r w:rsidRPr="000C1F79">
        <w:rPr>
          <w:sz w:val="24"/>
          <w:szCs w:val="28"/>
        </w:rPr>
        <w:t>остается прежним.</w:t>
      </w:r>
    </w:p>
    <w:p w:rsidR="000C1F79" w:rsidRPr="000C1F79" w:rsidRDefault="000C1F79" w:rsidP="000C1F79">
      <w:pPr>
        <w:ind w:firstLine="567"/>
        <w:jc w:val="both"/>
        <w:rPr>
          <w:sz w:val="24"/>
          <w:szCs w:val="28"/>
        </w:rPr>
      </w:pPr>
      <w:proofErr w:type="spellStart"/>
      <w:proofErr w:type="gramStart"/>
      <w:r w:rsidRPr="000C1F79">
        <w:rPr>
          <w:sz w:val="24"/>
          <w:szCs w:val="28"/>
        </w:rPr>
        <w:t>ii</w:t>
      </w:r>
      <w:proofErr w:type="spellEnd"/>
      <w:r w:rsidRPr="000C1F79">
        <w:rPr>
          <w:sz w:val="24"/>
          <w:szCs w:val="28"/>
        </w:rPr>
        <w:t xml:space="preserve">) Выбор </w:t>
      </w:r>
      <w:r w:rsidR="0036104E" w:rsidRPr="006F409C">
        <w:rPr>
          <w:sz w:val="24"/>
          <w:szCs w:val="28"/>
        </w:rPr>
        <w:t>объект</w:t>
      </w:r>
      <w:r w:rsidR="0036104E">
        <w:rPr>
          <w:sz w:val="24"/>
          <w:szCs w:val="28"/>
        </w:rPr>
        <w:t xml:space="preserve">ов </w:t>
      </w:r>
      <w:r w:rsidRPr="000C1F79">
        <w:rPr>
          <w:sz w:val="24"/>
          <w:szCs w:val="28"/>
        </w:rPr>
        <w:t>был сделан в соответствии с критериями, указанными в B.3.</w:t>
      </w:r>
      <w:proofErr w:type="gramEnd"/>
      <w:r w:rsidRPr="000C1F79">
        <w:rPr>
          <w:sz w:val="24"/>
          <w:szCs w:val="28"/>
        </w:rPr>
        <w:t xml:space="preserve"> </w:t>
      </w:r>
      <w:r w:rsidR="0036104E">
        <w:rPr>
          <w:sz w:val="24"/>
          <w:szCs w:val="28"/>
        </w:rPr>
        <w:t>О</w:t>
      </w:r>
      <w:r w:rsidR="0036104E" w:rsidRPr="000C1F79">
        <w:rPr>
          <w:sz w:val="24"/>
          <w:szCs w:val="28"/>
        </w:rPr>
        <w:t xml:space="preserve">бъект </w:t>
      </w:r>
      <w:r w:rsidRPr="000C1F79">
        <w:rPr>
          <w:sz w:val="24"/>
          <w:szCs w:val="28"/>
        </w:rPr>
        <w:t xml:space="preserve">«Спи спокойно» был выбран случайным образом. </w:t>
      </w:r>
      <w:r w:rsidR="0036104E">
        <w:rPr>
          <w:sz w:val="24"/>
          <w:szCs w:val="28"/>
        </w:rPr>
        <w:t>О</w:t>
      </w:r>
      <w:r w:rsidR="0036104E" w:rsidRPr="000C1F79">
        <w:rPr>
          <w:sz w:val="24"/>
          <w:szCs w:val="28"/>
        </w:rPr>
        <w:t xml:space="preserve">бъект </w:t>
      </w:r>
      <w:r w:rsidRPr="000C1F79">
        <w:rPr>
          <w:sz w:val="24"/>
          <w:szCs w:val="28"/>
        </w:rPr>
        <w:t>«Останься на ночь» был выбран органом по сертификации.</w:t>
      </w:r>
    </w:p>
    <w:p w:rsidR="000C1F79" w:rsidRPr="000C1F79" w:rsidRDefault="000C1F79" w:rsidP="000C1F79">
      <w:pPr>
        <w:ind w:firstLine="567"/>
        <w:jc w:val="both"/>
        <w:rPr>
          <w:sz w:val="24"/>
          <w:szCs w:val="28"/>
        </w:rPr>
      </w:pPr>
      <w:r w:rsidRPr="000C1F79">
        <w:rPr>
          <w:sz w:val="24"/>
          <w:szCs w:val="28"/>
        </w:rPr>
        <w:t xml:space="preserve">e) Есть ли среди выявленных </w:t>
      </w:r>
      <w:r w:rsidR="00CF49F3" w:rsidRPr="000C1F79">
        <w:rPr>
          <w:sz w:val="24"/>
          <w:szCs w:val="28"/>
        </w:rPr>
        <w:t>под</w:t>
      </w:r>
      <w:r w:rsidR="00CF49F3">
        <w:rPr>
          <w:sz w:val="24"/>
          <w:szCs w:val="28"/>
        </w:rPr>
        <w:t>групп</w:t>
      </w:r>
      <w:r w:rsidR="00CF49F3" w:rsidRPr="000C1F79">
        <w:rPr>
          <w:sz w:val="24"/>
          <w:szCs w:val="28"/>
        </w:rPr>
        <w:t xml:space="preserve"> </w:t>
      </w:r>
      <w:r w:rsidR="00F35522" w:rsidRPr="000C1F79">
        <w:rPr>
          <w:sz w:val="24"/>
          <w:szCs w:val="28"/>
        </w:rPr>
        <w:t>объект</w:t>
      </w:r>
      <w:r w:rsidR="00F35522">
        <w:rPr>
          <w:sz w:val="24"/>
          <w:szCs w:val="28"/>
        </w:rPr>
        <w:t xml:space="preserve">ы </w:t>
      </w:r>
      <w:r w:rsidRPr="000C1F79">
        <w:rPr>
          <w:sz w:val="24"/>
          <w:szCs w:val="28"/>
        </w:rPr>
        <w:t xml:space="preserve">с меньшим количеством, но </w:t>
      </w:r>
      <w:r w:rsidRPr="000C1F79">
        <w:rPr>
          <w:sz w:val="24"/>
          <w:szCs w:val="28"/>
        </w:rPr>
        <w:lastRenderedPageBreak/>
        <w:t>похожими процессами, которые можно сгруппировать вместе?</w:t>
      </w:r>
    </w:p>
    <w:p w:rsidR="000C1F79" w:rsidRPr="000C1F79" w:rsidRDefault="000C1F79" w:rsidP="000C1F79">
      <w:pPr>
        <w:ind w:firstLine="567"/>
        <w:jc w:val="both"/>
        <w:rPr>
          <w:sz w:val="24"/>
          <w:szCs w:val="28"/>
        </w:rPr>
      </w:pPr>
      <w:r w:rsidRPr="000C1F79">
        <w:rPr>
          <w:sz w:val="24"/>
          <w:szCs w:val="28"/>
        </w:rPr>
        <w:t>1) Не применимо для этого примера.</w:t>
      </w:r>
    </w:p>
    <w:p w:rsidR="000C1F79" w:rsidRPr="000C1F79" w:rsidRDefault="000C1F79" w:rsidP="000C1F79">
      <w:pPr>
        <w:ind w:firstLine="567"/>
        <w:jc w:val="both"/>
        <w:rPr>
          <w:sz w:val="24"/>
          <w:szCs w:val="28"/>
        </w:rPr>
      </w:pPr>
      <w:r w:rsidRPr="000C1F79">
        <w:rPr>
          <w:sz w:val="24"/>
          <w:szCs w:val="28"/>
        </w:rPr>
        <w:t>f) Определите время аудита для каждо</w:t>
      </w:r>
      <w:r w:rsidR="00F35522">
        <w:rPr>
          <w:sz w:val="24"/>
          <w:szCs w:val="28"/>
        </w:rPr>
        <w:t>го</w:t>
      </w:r>
      <w:r w:rsidRPr="000C1F79">
        <w:rPr>
          <w:sz w:val="24"/>
          <w:szCs w:val="28"/>
        </w:rPr>
        <w:t xml:space="preserve"> </w:t>
      </w:r>
      <w:r w:rsidR="00F35522" w:rsidRPr="000C1F79">
        <w:rPr>
          <w:sz w:val="24"/>
          <w:szCs w:val="28"/>
        </w:rPr>
        <w:t>объект</w:t>
      </w:r>
      <w:r w:rsidR="00F35522">
        <w:rPr>
          <w:sz w:val="24"/>
          <w:szCs w:val="28"/>
        </w:rPr>
        <w:t xml:space="preserve">а </w:t>
      </w:r>
      <w:r w:rsidRPr="000C1F79">
        <w:rPr>
          <w:sz w:val="24"/>
          <w:szCs w:val="28"/>
        </w:rPr>
        <w:t>в выборке для первоначальной сертификации (</w:t>
      </w:r>
      <w:r w:rsidR="002B30A5">
        <w:rPr>
          <w:sz w:val="24"/>
          <w:szCs w:val="28"/>
        </w:rPr>
        <w:t>э</w:t>
      </w:r>
      <w:r w:rsidRPr="000C1F79">
        <w:rPr>
          <w:sz w:val="24"/>
          <w:szCs w:val="28"/>
        </w:rPr>
        <w:t xml:space="preserve">тап 1 + </w:t>
      </w:r>
      <w:r w:rsidR="002B30A5">
        <w:rPr>
          <w:sz w:val="24"/>
          <w:szCs w:val="28"/>
        </w:rPr>
        <w:t>э</w:t>
      </w:r>
      <w:r w:rsidRPr="000C1F79">
        <w:rPr>
          <w:sz w:val="24"/>
          <w:szCs w:val="28"/>
        </w:rPr>
        <w:t xml:space="preserve">тап 2). Подробные расчеты показаны ниже только для </w:t>
      </w:r>
      <w:r w:rsidR="00AC4E13" w:rsidRPr="000C1F79">
        <w:rPr>
          <w:sz w:val="24"/>
          <w:szCs w:val="28"/>
        </w:rPr>
        <w:t>под</w:t>
      </w:r>
      <w:r w:rsidR="00AC4E13">
        <w:rPr>
          <w:sz w:val="24"/>
          <w:szCs w:val="28"/>
        </w:rPr>
        <w:t>группы</w:t>
      </w:r>
      <w:r w:rsidR="00AC4E13" w:rsidRPr="000C1F79">
        <w:rPr>
          <w:sz w:val="24"/>
          <w:szCs w:val="28"/>
        </w:rPr>
        <w:t xml:space="preserve"> </w:t>
      </w:r>
      <w:r w:rsidRPr="000C1F79">
        <w:rPr>
          <w:sz w:val="24"/>
          <w:szCs w:val="28"/>
        </w:rPr>
        <w:t>1.</w:t>
      </w:r>
    </w:p>
    <w:p w:rsidR="000C1F79" w:rsidRPr="000C1F79" w:rsidRDefault="000C1F79" w:rsidP="000C1F79">
      <w:pPr>
        <w:ind w:firstLine="567"/>
        <w:jc w:val="both"/>
        <w:rPr>
          <w:sz w:val="24"/>
          <w:szCs w:val="28"/>
        </w:rPr>
      </w:pPr>
      <w:r w:rsidRPr="000C1F79">
        <w:rPr>
          <w:sz w:val="24"/>
          <w:szCs w:val="28"/>
        </w:rPr>
        <w:t xml:space="preserve">1) </w:t>
      </w:r>
      <w:r w:rsidR="00AC4E13">
        <w:rPr>
          <w:sz w:val="24"/>
          <w:szCs w:val="28"/>
        </w:rPr>
        <w:t>П</w:t>
      </w:r>
      <w:r w:rsidR="00AC4E13" w:rsidRPr="000C1F79">
        <w:rPr>
          <w:sz w:val="24"/>
          <w:szCs w:val="28"/>
        </w:rPr>
        <w:t>од</w:t>
      </w:r>
      <w:r w:rsidR="00AC4E13">
        <w:rPr>
          <w:sz w:val="24"/>
          <w:szCs w:val="28"/>
        </w:rPr>
        <w:t>группа</w:t>
      </w:r>
      <w:r w:rsidR="00AC4E13" w:rsidRPr="000C1F79">
        <w:rPr>
          <w:sz w:val="24"/>
          <w:szCs w:val="28"/>
        </w:rPr>
        <w:t xml:space="preserve"> </w:t>
      </w:r>
      <w:r w:rsidRPr="000C1F79">
        <w:rPr>
          <w:sz w:val="24"/>
          <w:szCs w:val="28"/>
        </w:rPr>
        <w:t>1:</w:t>
      </w:r>
    </w:p>
    <w:p w:rsidR="000C1F79" w:rsidRPr="000C1F79" w:rsidRDefault="000C1F79" w:rsidP="000C1F79">
      <w:pPr>
        <w:ind w:firstLine="567"/>
        <w:jc w:val="both"/>
        <w:rPr>
          <w:sz w:val="24"/>
          <w:szCs w:val="28"/>
        </w:rPr>
      </w:pPr>
      <w:r w:rsidRPr="000C1F79">
        <w:rPr>
          <w:sz w:val="24"/>
          <w:szCs w:val="28"/>
        </w:rPr>
        <w:t xml:space="preserve">i) Используя формулу (A.1), сложность </w:t>
      </w:r>
      <w:r w:rsidRPr="005F1665">
        <w:rPr>
          <w:i/>
          <w:sz w:val="24"/>
          <w:szCs w:val="28"/>
        </w:rPr>
        <w:t>C</w:t>
      </w:r>
      <w:r w:rsidRPr="000C1F79">
        <w:rPr>
          <w:sz w:val="24"/>
          <w:szCs w:val="28"/>
        </w:rPr>
        <w:t xml:space="preserve"> рассчитывается как:</w:t>
      </w:r>
    </w:p>
    <w:p w:rsidR="000C1F79" w:rsidRPr="000C1F79" w:rsidRDefault="000C1F79" w:rsidP="000C1F79">
      <w:pPr>
        <w:ind w:firstLine="567"/>
        <w:jc w:val="both"/>
        <w:rPr>
          <w:sz w:val="24"/>
          <w:szCs w:val="28"/>
        </w:rPr>
      </w:pPr>
      <w:r w:rsidRPr="005F1665">
        <w:rPr>
          <w:i/>
          <w:sz w:val="24"/>
          <w:szCs w:val="28"/>
        </w:rPr>
        <w:t>С</w:t>
      </w:r>
      <w:r w:rsidRPr="000C1F79">
        <w:rPr>
          <w:sz w:val="24"/>
          <w:szCs w:val="28"/>
        </w:rPr>
        <w:t xml:space="preserve"> = (1 х 0,25) + (1 х 0,25) + (1 х 0,5) = 1,0</w:t>
      </w:r>
    </w:p>
    <w:p w:rsidR="000C1F79" w:rsidRPr="000C1F79" w:rsidRDefault="000C1F79" w:rsidP="000C1F79">
      <w:pPr>
        <w:ind w:firstLine="567"/>
        <w:jc w:val="both"/>
        <w:rPr>
          <w:sz w:val="24"/>
          <w:szCs w:val="28"/>
        </w:rPr>
      </w:pPr>
      <w:r w:rsidRPr="000C1F79">
        <w:rPr>
          <w:sz w:val="24"/>
          <w:szCs w:val="28"/>
        </w:rPr>
        <w:t xml:space="preserve">что для </w:t>
      </w:r>
      <w:r w:rsidR="00AC4E13" w:rsidRPr="000C1F79">
        <w:rPr>
          <w:sz w:val="24"/>
          <w:szCs w:val="28"/>
        </w:rPr>
        <w:t>под</w:t>
      </w:r>
      <w:r w:rsidR="00AC4E13">
        <w:rPr>
          <w:sz w:val="24"/>
          <w:szCs w:val="28"/>
        </w:rPr>
        <w:t>группы</w:t>
      </w:r>
      <w:r w:rsidR="00AC4E13" w:rsidRPr="000C1F79">
        <w:rPr>
          <w:sz w:val="24"/>
          <w:szCs w:val="28"/>
        </w:rPr>
        <w:t xml:space="preserve"> </w:t>
      </w:r>
      <w:r w:rsidRPr="000C1F79">
        <w:rPr>
          <w:sz w:val="24"/>
          <w:szCs w:val="28"/>
        </w:rPr>
        <w:t xml:space="preserve">1 согласно </w:t>
      </w:r>
      <w:r w:rsidR="002B30A5">
        <w:rPr>
          <w:sz w:val="24"/>
          <w:szCs w:val="28"/>
        </w:rPr>
        <w:t>т</w:t>
      </w:r>
      <w:r w:rsidRPr="000C1F79">
        <w:rPr>
          <w:sz w:val="24"/>
          <w:szCs w:val="28"/>
        </w:rPr>
        <w:t>аблице А.2 уровень сложности СЭнМ низкий.</w:t>
      </w:r>
    </w:p>
    <w:p w:rsidR="000C1F79" w:rsidRPr="000C1F79" w:rsidRDefault="000C1F79" w:rsidP="000C1F79">
      <w:pPr>
        <w:ind w:firstLine="567"/>
        <w:jc w:val="both"/>
        <w:rPr>
          <w:sz w:val="24"/>
          <w:szCs w:val="28"/>
        </w:rPr>
      </w:pPr>
      <w:r w:rsidRPr="000C1F79">
        <w:rPr>
          <w:sz w:val="24"/>
          <w:szCs w:val="28"/>
        </w:rPr>
        <w:t>ii) При наличии трех эффективных сотрудников СЭнМ и низкой сложности количество аудиторских дней в соответствии с таблицей А.3 для первоначальной сертификации определяется как 2,50.</w:t>
      </w:r>
    </w:p>
    <w:p w:rsidR="000C1F79" w:rsidRPr="000C1F79" w:rsidRDefault="000C1F79" w:rsidP="000C1F79">
      <w:pPr>
        <w:ind w:firstLine="567"/>
        <w:jc w:val="both"/>
        <w:rPr>
          <w:sz w:val="24"/>
          <w:szCs w:val="28"/>
        </w:rPr>
      </w:pPr>
      <w:r w:rsidRPr="000C1F79">
        <w:rPr>
          <w:sz w:val="24"/>
          <w:szCs w:val="28"/>
        </w:rPr>
        <w:t>iii) На основании PROC-01, редакция 15, таблица D.1 процедуры органа по сертификации, корректировки не считаются подходящими.</w:t>
      </w:r>
    </w:p>
    <w:p w:rsidR="000C1F79" w:rsidRPr="000C1F79" w:rsidRDefault="000C1F79" w:rsidP="000C1F79">
      <w:pPr>
        <w:ind w:firstLine="567"/>
        <w:jc w:val="both"/>
        <w:rPr>
          <w:sz w:val="24"/>
          <w:szCs w:val="28"/>
        </w:rPr>
      </w:pPr>
      <w:r w:rsidRPr="000C1F79">
        <w:rPr>
          <w:sz w:val="24"/>
          <w:szCs w:val="28"/>
        </w:rPr>
        <w:t>iv) Централ</w:t>
      </w:r>
      <w:r w:rsidR="0071594C">
        <w:rPr>
          <w:sz w:val="24"/>
          <w:szCs w:val="28"/>
        </w:rPr>
        <w:t>ьная функция находится на данном</w:t>
      </w:r>
      <w:r w:rsidRPr="000C1F79">
        <w:rPr>
          <w:sz w:val="24"/>
          <w:szCs w:val="28"/>
        </w:rPr>
        <w:t xml:space="preserve"> </w:t>
      </w:r>
      <w:r w:rsidR="0071594C" w:rsidRPr="000C1F79">
        <w:rPr>
          <w:sz w:val="24"/>
          <w:szCs w:val="28"/>
        </w:rPr>
        <w:t>объект</w:t>
      </w:r>
      <w:r w:rsidR="0071594C">
        <w:rPr>
          <w:sz w:val="24"/>
          <w:szCs w:val="28"/>
        </w:rPr>
        <w:t>е</w:t>
      </w:r>
      <w:r w:rsidRPr="000C1F79">
        <w:rPr>
          <w:sz w:val="24"/>
          <w:szCs w:val="28"/>
        </w:rPr>
        <w:t>, поэтому никакие корректировки не вносятся.</w:t>
      </w:r>
    </w:p>
    <w:p w:rsidR="000C1F79" w:rsidRPr="000C1F79" w:rsidRDefault="000C1F79" w:rsidP="000C1F79">
      <w:pPr>
        <w:ind w:firstLine="567"/>
        <w:jc w:val="both"/>
        <w:rPr>
          <w:sz w:val="24"/>
          <w:szCs w:val="28"/>
        </w:rPr>
      </w:pPr>
      <w:r w:rsidRPr="000C1F79">
        <w:rPr>
          <w:sz w:val="24"/>
          <w:szCs w:val="28"/>
        </w:rPr>
        <w:t>v) Количество аудиторских дней определяется как 2,50 аудиторских дня.</w:t>
      </w:r>
    </w:p>
    <w:p w:rsidR="000C1F79" w:rsidRPr="000C1F79" w:rsidRDefault="000C1F79" w:rsidP="000C1F79">
      <w:pPr>
        <w:ind w:firstLine="567"/>
        <w:jc w:val="both"/>
        <w:rPr>
          <w:sz w:val="24"/>
          <w:szCs w:val="28"/>
        </w:rPr>
      </w:pPr>
      <w:r w:rsidRPr="000C1F79">
        <w:rPr>
          <w:sz w:val="24"/>
          <w:szCs w:val="28"/>
        </w:rPr>
        <w:t xml:space="preserve">2) </w:t>
      </w:r>
      <w:r w:rsidR="00AC4E13">
        <w:rPr>
          <w:sz w:val="24"/>
          <w:szCs w:val="28"/>
        </w:rPr>
        <w:t>П</w:t>
      </w:r>
      <w:r w:rsidR="00AC4E13" w:rsidRPr="000C1F79">
        <w:rPr>
          <w:sz w:val="24"/>
          <w:szCs w:val="28"/>
        </w:rPr>
        <w:t>од</w:t>
      </w:r>
      <w:r w:rsidR="00AC4E13">
        <w:rPr>
          <w:sz w:val="24"/>
          <w:szCs w:val="28"/>
        </w:rPr>
        <w:t>группа</w:t>
      </w:r>
      <w:r w:rsidR="00AC4E13" w:rsidRPr="000C1F79">
        <w:rPr>
          <w:sz w:val="24"/>
          <w:szCs w:val="28"/>
        </w:rPr>
        <w:t xml:space="preserve"> </w:t>
      </w:r>
      <w:r w:rsidRPr="000C1F79">
        <w:rPr>
          <w:sz w:val="24"/>
          <w:szCs w:val="28"/>
        </w:rPr>
        <w:t xml:space="preserve">2 </w:t>
      </w:r>
      <w:r w:rsidR="00007213" w:rsidRPr="00DE322D">
        <w:rPr>
          <w:sz w:val="24"/>
          <w:szCs w:val="28"/>
        </w:rPr>
        <w:t xml:space="preserve">– </w:t>
      </w:r>
      <w:r w:rsidR="00007213">
        <w:rPr>
          <w:sz w:val="24"/>
          <w:szCs w:val="28"/>
        </w:rPr>
        <w:t>Е</w:t>
      </w:r>
      <w:r w:rsidR="003D572B">
        <w:rPr>
          <w:sz w:val="24"/>
          <w:szCs w:val="28"/>
        </w:rPr>
        <w:t>вропейский</w:t>
      </w:r>
      <w:r w:rsidRPr="000C1F79">
        <w:rPr>
          <w:sz w:val="24"/>
          <w:szCs w:val="28"/>
        </w:rPr>
        <w:t xml:space="preserve"> </w:t>
      </w:r>
      <w:r w:rsidR="003D572B" w:rsidRPr="000C1F79">
        <w:rPr>
          <w:sz w:val="24"/>
          <w:szCs w:val="28"/>
        </w:rPr>
        <w:t>объект</w:t>
      </w:r>
      <w:r w:rsidRPr="000C1F79">
        <w:rPr>
          <w:sz w:val="24"/>
          <w:szCs w:val="28"/>
        </w:rPr>
        <w:t>:</w:t>
      </w:r>
    </w:p>
    <w:p w:rsidR="000C1F79" w:rsidRPr="000C1F79" w:rsidRDefault="000C1F79" w:rsidP="000C1F79">
      <w:pPr>
        <w:ind w:firstLine="567"/>
        <w:jc w:val="both"/>
        <w:rPr>
          <w:sz w:val="24"/>
          <w:szCs w:val="28"/>
        </w:rPr>
      </w:pPr>
      <w:r w:rsidRPr="000C1F79">
        <w:rPr>
          <w:sz w:val="24"/>
          <w:szCs w:val="28"/>
        </w:rPr>
        <w:t xml:space="preserve">i) Используя формулу (A.1), сложность </w:t>
      </w:r>
      <w:r w:rsidRPr="005F1665">
        <w:rPr>
          <w:i/>
          <w:sz w:val="24"/>
          <w:szCs w:val="28"/>
        </w:rPr>
        <w:t>C</w:t>
      </w:r>
      <w:r w:rsidRPr="000C1F79">
        <w:rPr>
          <w:sz w:val="24"/>
          <w:szCs w:val="28"/>
        </w:rPr>
        <w:t xml:space="preserve"> рассчитывается как:</w:t>
      </w:r>
    </w:p>
    <w:p w:rsidR="000C1F79" w:rsidRPr="000C1F79" w:rsidRDefault="000C1F79" w:rsidP="000C1F79">
      <w:pPr>
        <w:ind w:firstLine="567"/>
        <w:jc w:val="both"/>
        <w:rPr>
          <w:sz w:val="24"/>
          <w:szCs w:val="28"/>
        </w:rPr>
      </w:pPr>
      <w:r w:rsidRPr="005F1665">
        <w:rPr>
          <w:i/>
          <w:sz w:val="24"/>
          <w:szCs w:val="28"/>
        </w:rPr>
        <w:t>С</w:t>
      </w:r>
      <w:r w:rsidRPr="000C1F79">
        <w:rPr>
          <w:sz w:val="24"/>
          <w:szCs w:val="28"/>
        </w:rPr>
        <w:t xml:space="preserve"> = (1 х 0,25) + (1 х 0,25) + (1 х 0,50) = 1,00</w:t>
      </w:r>
    </w:p>
    <w:p w:rsidR="000C1F79" w:rsidRPr="000C1F79" w:rsidRDefault="003D572B" w:rsidP="000C1F79">
      <w:pPr>
        <w:ind w:firstLine="567"/>
        <w:jc w:val="both"/>
        <w:rPr>
          <w:sz w:val="24"/>
          <w:szCs w:val="28"/>
        </w:rPr>
      </w:pPr>
      <w:proofErr w:type="spellStart"/>
      <w:r>
        <w:rPr>
          <w:sz w:val="24"/>
          <w:szCs w:val="28"/>
        </w:rPr>
        <w:t>ii</w:t>
      </w:r>
      <w:proofErr w:type="spellEnd"/>
      <w:r>
        <w:rPr>
          <w:sz w:val="24"/>
          <w:szCs w:val="28"/>
        </w:rPr>
        <w:t>) Используя п</w:t>
      </w:r>
      <w:r w:rsidR="000C1F79" w:rsidRPr="000C1F79">
        <w:rPr>
          <w:sz w:val="24"/>
          <w:szCs w:val="28"/>
        </w:rPr>
        <w:t>риложение</w:t>
      </w:r>
      <w:proofErr w:type="gramStart"/>
      <w:r w:rsidR="000C1F79" w:rsidRPr="000C1F79">
        <w:rPr>
          <w:sz w:val="24"/>
          <w:szCs w:val="28"/>
        </w:rPr>
        <w:t xml:space="preserve"> А</w:t>
      </w:r>
      <w:proofErr w:type="gramEnd"/>
      <w:r w:rsidR="000C1F79" w:rsidRPr="000C1F79">
        <w:rPr>
          <w:sz w:val="24"/>
          <w:szCs w:val="28"/>
        </w:rPr>
        <w:t>, для европейско</w:t>
      </w:r>
      <w:r>
        <w:rPr>
          <w:sz w:val="24"/>
          <w:szCs w:val="28"/>
        </w:rPr>
        <w:t>го</w:t>
      </w:r>
      <w:r w:rsidR="000C1F79" w:rsidRPr="000C1F79">
        <w:rPr>
          <w:sz w:val="24"/>
          <w:szCs w:val="28"/>
        </w:rPr>
        <w:t xml:space="preserve"> </w:t>
      </w:r>
      <w:r w:rsidRPr="000C1F79">
        <w:rPr>
          <w:sz w:val="24"/>
          <w:szCs w:val="28"/>
        </w:rPr>
        <w:t>объект</w:t>
      </w:r>
      <w:r>
        <w:rPr>
          <w:sz w:val="24"/>
          <w:szCs w:val="28"/>
        </w:rPr>
        <w:t xml:space="preserve">а </w:t>
      </w:r>
      <w:r w:rsidR="000C1F79" w:rsidRPr="000C1F79">
        <w:rPr>
          <w:sz w:val="24"/>
          <w:szCs w:val="28"/>
        </w:rPr>
        <w:t>в соответствии с таблицей А.2 уровень сложности СЭнМ низкий.</w:t>
      </w:r>
    </w:p>
    <w:p w:rsidR="000C1F79" w:rsidRPr="000C1F79" w:rsidRDefault="000C1F79" w:rsidP="000C1F79">
      <w:pPr>
        <w:ind w:firstLine="567"/>
        <w:jc w:val="both"/>
        <w:rPr>
          <w:sz w:val="24"/>
          <w:szCs w:val="28"/>
        </w:rPr>
      </w:pPr>
      <w:r w:rsidRPr="000C1F79">
        <w:rPr>
          <w:sz w:val="24"/>
          <w:szCs w:val="28"/>
        </w:rPr>
        <w:t>iii) При наличии 20 эффективных сотрудников СЭнМ, что приводит к значению из Таблицы А.3, равному 5 дням аудита и низкой сложности, количество дней аудита согласно Таблице А.3 для первоначальной сертификации определяется как 5,00.</w:t>
      </w:r>
    </w:p>
    <w:p w:rsidR="000C1F79" w:rsidRPr="000C1F79" w:rsidRDefault="000C1F79" w:rsidP="000C1F79">
      <w:pPr>
        <w:ind w:firstLine="567"/>
        <w:jc w:val="both"/>
        <w:rPr>
          <w:sz w:val="24"/>
          <w:szCs w:val="28"/>
        </w:rPr>
      </w:pPr>
      <w:r w:rsidRPr="000C1F79">
        <w:rPr>
          <w:sz w:val="24"/>
          <w:szCs w:val="28"/>
        </w:rPr>
        <w:t>iv) На основании PROC-01, редакция 15, таблица D.1 процедуры органа по сертификации, корректировка на 10 % определена как подходящая для повторяющихся процессов.</w:t>
      </w:r>
    </w:p>
    <w:p w:rsidR="000C1F79" w:rsidRPr="000C1F79" w:rsidRDefault="000C1F79" w:rsidP="000C1F79">
      <w:pPr>
        <w:ind w:firstLine="567"/>
        <w:jc w:val="both"/>
        <w:rPr>
          <w:sz w:val="24"/>
          <w:szCs w:val="28"/>
        </w:rPr>
      </w:pPr>
      <w:r w:rsidRPr="000C1F79">
        <w:rPr>
          <w:sz w:val="24"/>
          <w:szCs w:val="28"/>
        </w:rPr>
        <w:t xml:space="preserve">v) Кроме того, нет необходимости проводить аудит объекта для элементов системы </w:t>
      </w:r>
      <w:r w:rsidR="008B132E">
        <w:rPr>
          <w:sz w:val="24"/>
          <w:szCs w:val="28"/>
        </w:rPr>
        <w:t>менеджмента</w:t>
      </w:r>
      <w:r w:rsidRPr="000C1F79">
        <w:rPr>
          <w:sz w:val="24"/>
          <w:szCs w:val="28"/>
        </w:rPr>
        <w:t xml:space="preserve">, которые проверяются в центральном подразделении. Корректировка на </w:t>
      </w:r>
      <w:r w:rsidRPr="0028134F">
        <w:rPr>
          <w:sz w:val="24"/>
          <w:szCs w:val="28"/>
        </w:rPr>
        <w:t>20</w:t>
      </w:r>
      <w:r w:rsidR="0028134F" w:rsidRPr="0028134F">
        <w:rPr>
          <w:snapToGrid w:val="0"/>
          <w:sz w:val="24"/>
        </w:rPr>
        <w:t> </w:t>
      </w:r>
      <w:r w:rsidRPr="0028134F">
        <w:rPr>
          <w:sz w:val="24"/>
          <w:szCs w:val="28"/>
        </w:rPr>
        <w:t>% считается приемлемой.</w:t>
      </w:r>
    </w:p>
    <w:p w:rsidR="000C1F79" w:rsidRPr="000C1F79" w:rsidRDefault="000C1F79" w:rsidP="000C1F79">
      <w:pPr>
        <w:ind w:firstLine="567"/>
        <w:jc w:val="both"/>
        <w:rPr>
          <w:sz w:val="24"/>
          <w:szCs w:val="28"/>
        </w:rPr>
      </w:pPr>
      <w:r w:rsidRPr="000C1F79">
        <w:rPr>
          <w:sz w:val="24"/>
          <w:szCs w:val="28"/>
        </w:rPr>
        <w:t>vi) Общее сокращение времени аудита составляет 30</w:t>
      </w:r>
      <w:r w:rsidR="0028134F" w:rsidRPr="003819E1">
        <w:rPr>
          <w:snapToGrid w:val="0"/>
          <w:sz w:val="24"/>
        </w:rPr>
        <w:t> </w:t>
      </w:r>
      <w:r w:rsidRPr="000C1F79">
        <w:rPr>
          <w:sz w:val="24"/>
          <w:szCs w:val="28"/>
        </w:rPr>
        <w:t>%. Исходя из этого сокращения, время аудита для е</w:t>
      </w:r>
      <w:r w:rsidR="00683A33">
        <w:rPr>
          <w:sz w:val="24"/>
          <w:szCs w:val="28"/>
        </w:rPr>
        <w:t>вропейского</w:t>
      </w:r>
      <w:r w:rsidRPr="000C1F79">
        <w:rPr>
          <w:sz w:val="24"/>
          <w:szCs w:val="28"/>
        </w:rPr>
        <w:t xml:space="preserve"> </w:t>
      </w:r>
      <w:r w:rsidR="00683A33" w:rsidRPr="000C1F79">
        <w:rPr>
          <w:sz w:val="24"/>
          <w:szCs w:val="28"/>
        </w:rPr>
        <w:t>объект</w:t>
      </w:r>
      <w:r w:rsidR="00683A33">
        <w:rPr>
          <w:sz w:val="24"/>
          <w:szCs w:val="28"/>
        </w:rPr>
        <w:t xml:space="preserve">а </w:t>
      </w:r>
      <w:r w:rsidRPr="000C1F79">
        <w:rPr>
          <w:sz w:val="24"/>
          <w:szCs w:val="28"/>
        </w:rPr>
        <w:t>определяется как 3,50 дня аудита.</w:t>
      </w:r>
    </w:p>
    <w:p w:rsidR="000C1F79" w:rsidRPr="000C1F79" w:rsidRDefault="000C1F79" w:rsidP="000C1F79">
      <w:pPr>
        <w:ind w:firstLine="567"/>
        <w:jc w:val="both"/>
        <w:rPr>
          <w:sz w:val="24"/>
          <w:szCs w:val="28"/>
        </w:rPr>
      </w:pPr>
      <w:r w:rsidRPr="000C1F79">
        <w:rPr>
          <w:sz w:val="24"/>
          <w:szCs w:val="28"/>
        </w:rPr>
        <w:t xml:space="preserve">3) </w:t>
      </w:r>
      <w:r w:rsidR="00AC4E13">
        <w:rPr>
          <w:sz w:val="24"/>
          <w:szCs w:val="28"/>
        </w:rPr>
        <w:t>П</w:t>
      </w:r>
      <w:r w:rsidR="00AC4E13" w:rsidRPr="000C1F79">
        <w:rPr>
          <w:sz w:val="24"/>
          <w:szCs w:val="28"/>
        </w:rPr>
        <w:t>од</w:t>
      </w:r>
      <w:r w:rsidR="00AC4E13">
        <w:rPr>
          <w:sz w:val="24"/>
          <w:szCs w:val="28"/>
        </w:rPr>
        <w:t>группа</w:t>
      </w:r>
      <w:r w:rsidR="00AC4E13" w:rsidRPr="000C1F79">
        <w:rPr>
          <w:sz w:val="24"/>
          <w:szCs w:val="28"/>
        </w:rPr>
        <w:t xml:space="preserve"> </w:t>
      </w:r>
      <w:r w:rsidRPr="000C1F79">
        <w:rPr>
          <w:sz w:val="24"/>
          <w:szCs w:val="28"/>
        </w:rPr>
        <w:t xml:space="preserve">2 </w:t>
      </w:r>
      <w:r w:rsidR="00007213" w:rsidRPr="00DE322D">
        <w:rPr>
          <w:sz w:val="24"/>
          <w:szCs w:val="28"/>
        </w:rPr>
        <w:t>–</w:t>
      </w:r>
      <w:r w:rsidR="005F1665">
        <w:rPr>
          <w:sz w:val="24"/>
          <w:szCs w:val="28"/>
        </w:rPr>
        <w:t xml:space="preserve"> </w:t>
      </w:r>
      <w:r w:rsidRPr="000C1F79">
        <w:rPr>
          <w:sz w:val="24"/>
          <w:szCs w:val="28"/>
        </w:rPr>
        <w:t>Австрали</w:t>
      </w:r>
      <w:r w:rsidR="006464B9">
        <w:rPr>
          <w:sz w:val="24"/>
          <w:szCs w:val="28"/>
        </w:rPr>
        <w:t>йский</w:t>
      </w:r>
      <w:r w:rsidR="00007213">
        <w:rPr>
          <w:sz w:val="24"/>
          <w:szCs w:val="28"/>
        </w:rPr>
        <w:t xml:space="preserve"> </w:t>
      </w:r>
      <w:r w:rsidR="006464B9" w:rsidRPr="000C1F79">
        <w:rPr>
          <w:sz w:val="24"/>
          <w:szCs w:val="28"/>
        </w:rPr>
        <w:t>объект</w:t>
      </w:r>
      <w:r w:rsidRPr="000C1F79">
        <w:rPr>
          <w:sz w:val="24"/>
          <w:szCs w:val="28"/>
        </w:rPr>
        <w:t>:</w:t>
      </w:r>
    </w:p>
    <w:p w:rsidR="000C1F79" w:rsidRPr="000C1F79" w:rsidRDefault="000C1F79" w:rsidP="000C1F79">
      <w:pPr>
        <w:ind w:firstLine="567"/>
        <w:jc w:val="both"/>
        <w:rPr>
          <w:sz w:val="24"/>
          <w:szCs w:val="28"/>
        </w:rPr>
      </w:pPr>
      <w:r w:rsidRPr="000C1F79">
        <w:rPr>
          <w:sz w:val="24"/>
          <w:szCs w:val="28"/>
        </w:rPr>
        <w:t xml:space="preserve">i) Используя формулу (A.1), сложность </w:t>
      </w:r>
      <w:r w:rsidRPr="005F1665">
        <w:rPr>
          <w:i/>
          <w:sz w:val="24"/>
          <w:szCs w:val="28"/>
        </w:rPr>
        <w:t>C</w:t>
      </w:r>
      <w:r w:rsidRPr="000C1F79">
        <w:rPr>
          <w:sz w:val="24"/>
          <w:szCs w:val="28"/>
        </w:rPr>
        <w:t xml:space="preserve"> рассчитывается как:</w:t>
      </w:r>
    </w:p>
    <w:p w:rsidR="000C1F79" w:rsidRPr="000C1F79" w:rsidRDefault="000C1F79" w:rsidP="000C1F79">
      <w:pPr>
        <w:ind w:firstLine="567"/>
        <w:jc w:val="both"/>
        <w:rPr>
          <w:sz w:val="24"/>
          <w:szCs w:val="28"/>
        </w:rPr>
      </w:pPr>
      <w:r w:rsidRPr="005F1665">
        <w:rPr>
          <w:i/>
          <w:sz w:val="24"/>
          <w:szCs w:val="28"/>
        </w:rPr>
        <w:t>С</w:t>
      </w:r>
      <w:r w:rsidRPr="000C1F79">
        <w:rPr>
          <w:sz w:val="24"/>
          <w:szCs w:val="28"/>
        </w:rPr>
        <w:t xml:space="preserve"> = (1 х 0,25) + (1 х 0,25) + (1 х 0,50) = 1,00</w:t>
      </w:r>
    </w:p>
    <w:p w:rsidR="000C1F79" w:rsidRPr="000C1F79" w:rsidRDefault="000C1F79" w:rsidP="000C1F79">
      <w:pPr>
        <w:ind w:firstLine="567"/>
        <w:jc w:val="both"/>
        <w:rPr>
          <w:sz w:val="24"/>
          <w:szCs w:val="28"/>
        </w:rPr>
      </w:pPr>
      <w:proofErr w:type="spellStart"/>
      <w:proofErr w:type="gramStart"/>
      <w:r w:rsidRPr="000C1F79">
        <w:rPr>
          <w:sz w:val="24"/>
          <w:szCs w:val="28"/>
        </w:rPr>
        <w:t>ii</w:t>
      </w:r>
      <w:proofErr w:type="spellEnd"/>
      <w:r w:rsidRPr="000C1F79">
        <w:rPr>
          <w:sz w:val="24"/>
          <w:szCs w:val="28"/>
        </w:rPr>
        <w:t xml:space="preserve">) Использование </w:t>
      </w:r>
      <w:r w:rsidR="00AC4E13">
        <w:rPr>
          <w:sz w:val="24"/>
          <w:szCs w:val="28"/>
        </w:rPr>
        <w:t>п</w:t>
      </w:r>
      <w:r w:rsidRPr="000C1F79">
        <w:rPr>
          <w:sz w:val="24"/>
          <w:szCs w:val="28"/>
        </w:rPr>
        <w:t>риложения A для австралий</w:t>
      </w:r>
      <w:r w:rsidR="00AC4E13">
        <w:rPr>
          <w:sz w:val="24"/>
          <w:szCs w:val="28"/>
        </w:rPr>
        <w:t>ско</w:t>
      </w:r>
      <w:r w:rsidR="0097100E">
        <w:rPr>
          <w:sz w:val="24"/>
          <w:szCs w:val="28"/>
        </w:rPr>
        <w:t>го</w:t>
      </w:r>
      <w:r w:rsidR="00AC4E13">
        <w:rPr>
          <w:sz w:val="24"/>
          <w:szCs w:val="28"/>
        </w:rPr>
        <w:t xml:space="preserve"> </w:t>
      </w:r>
      <w:r w:rsidR="0097100E" w:rsidRPr="000C1F79">
        <w:rPr>
          <w:sz w:val="24"/>
          <w:szCs w:val="28"/>
        </w:rPr>
        <w:t>объект</w:t>
      </w:r>
      <w:r w:rsidR="0097100E">
        <w:rPr>
          <w:sz w:val="24"/>
          <w:szCs w:val="28"/>
        </w:rPr>
        <w:t xml:space="preserve">а </w:t>
      </w:r>
      <w:r w:rsidR="00AC4E13">
        <w:rPr>
          <w:sz w:val="24"/>
          <w:szCs w:val="28"/>
        </w:rPr>
        <w:t>в соответствии с т</w:t>
      </w:r>
      <w:r w:rsidRPr="000C1F79">
        <w:rPr>
          <w:sz w:val="24"/>
          <w:szCs w:val="28"/>
        </w:rPr>
        <w:t>аблицей A.2</w:t>
      </w:r>
      <w:r w:rsidR="0097100E">
        <w:rPr>
          <w:sz w:val="24"/>
          <w:szCs w:val="28"/>
        </w:rPr>
        <w:t>,</w:t>
      </w:r>
      <w:r w:rsidRPr="000C1F79">
        <w:rPr>
          <w:sz w:val="24"/>
          <w:szCs w:val="28"/>
        </w:rPr>
        <w:t xml:space="preserve"> уровень сложности </w:t>
      </w:r>
      <w:proofErr w:type="spellStart"/>
      <w:r w:rsidR="00AC4E13" w:rsidRPr="000C1F79">
        <w:rPr>
          <w:sz w:val="24"/>
          <w:szCs w:val="28"/>
        </w:rPr>
        <w:t>СЭнМ</w:t>
      </w:r>
      <w:proofErr w:type="spellEnd"/>
      <w:r w:rsidR="00AC4E13" w:rsidRPr="000C1F79">
        <w:rPr>
          <w:sz w:val="24"/>
          <w:szCs w:val="28"/>
        </w:rPr>
        <w:t xml:space="preserve"> </w:t>
      </w:r>
      <w:r w:rsidRPr="000C1F79">
        <w:rPr>
          <w:sz w:val="24"/>
          <w:szCs w:val="28"/>
        </w:rPr>
        <w:t>низкий.</w:t>
      </w:r>
      <w:proofErr w:type="gramEnd"/>
    </w:p>
    <w:p w:rsidR="000C1F79" w:rsidRPr="000C1F79" w:rsidRDefault="000C1F79" w:rsidP="000C1F79">
      <w:pPr>
        <w:ind w:firstLine="567"/>
        <w:jc w:val="both"/>
        <w:rPr>
          <w:sz w:val="24"/>
          <w:szCs w:val="28"/>
        </w:rPr>
      </w:pPr>
      <w:r w:rsidRPr="000C1F79">
        <w:rPr>
          <w:sz w:val="24"/>
          <w:szCs w:val="28"/>
        </w:rPr>
        <w:t>iii) При наличии пяти эффективных сотрудников СЭнМ и низкой сложности количество аудиторских дней в соответствии с таблицей А.3 для первоначальной сертификации определяется как 2,50.</w:t>
      </w:r>
    </w:p>
    <w:p w:rsidR="000C1F79" w:rsidRPr="000C1F79" w:rsidRDefault="000C1F79" w:rsidP="000C1F79">
      <w:pPr>
        <w:ind w:firstLine="567"/>
        <w:jc w:val="both"/>
        <w:rPr>
          <w:sz w:val="24"/>
          <w:szCs w:val="28"/>
        </w:rPr>
      </w:pPr>
      <w:r w:rsidRPr="000C1F79">
        <w:rPr>
          <w:sz w:val="24"/>
          <w:szCs w:val="28"/>
        </w:rPr>
        <w:t>iv) На основании PROC-01, редакция 15, таблица D.1 процедуры органа по сертификации, корректировки не считаются подходящими.</w:t>
      </w:r>
    </w:p>
    <w:p w:rsidR="000C1F79" w:rsidRPr="000C1F79" w:rsidRDefault="000C1F79" w:rsidP="000C1F79">
      <w:pPr>
        <w:ind w:firstLine="567"/>
        <w:jc w:val="both"/>
        <w:rPr>
          <w:sz w:val="24"/>
          <w:szCs w:val="28"/>
        </w:rPr>
      </w:pPr>
      <w:r w:rsidRPr="000C1F79">
        <w:rPr>
          <w:sz w:val="24"/>
          <w:szCs w:val="28"/>
        </w:rPr>
        <w:t xml:space="preserve">v) Кроме того, нет необходимости проводить аудит объекта для элементов системы </w:t>
      </w:r>
      <w:r w:rsidR="0097100E">
        <w:rPr>
          <w:sz w:val="24"/>
          <w:szCs w:val="28"/>
        </w:rPr>
        <w:t>менеджмента</w:t>
      </w:r>
      <w:r w:rsidRPr="000C1F79">
        <w:rPr>
          <w:sz w:val="24"/>
          <w:szCs w:val="28"/>
        </w:rPr>
        <w:t xml:space="preserve">, которые проверяются в центральном подразделении. Корректировка на </w:t>
      </w:r>
      <w:r w:rsidRPr="003819E1">
        <w:rPr>
          <w:sz w:val="24"/>
          <w:szCs w:val="28"/>
        </w:rPr>
        <w:t>20</w:t>
      </w:r>
      <w:r w:rsidR="003819E1" w:rsidRPr="003819E1">
        <w:rPr>
          <w:snapToGrid w:val="0"/>
          <w:sz w:val="24"/>
        </w:rPr>
        <w:t> </w:t>
      </w:r>
      <w:r w:rsidRPr="003819E1">
        <w:rPr>
          <w:sz w:val="24"/>
          <w:szCs w:val="28"/>
        </w:rPr>
        <w:t>% считается приемлемой.</w:t>
      </w:r>
    </w:p>
    <w:p w:rsidR="000C1F79" w:rsidRPr="000C1F79" w:rsidRDefault="000C1F79" w:rsidP="000C1F79">
      <w:pPr>
        <w:ind w:firstLine="567"/>
        <w:jc w:val="both"/>
        <w:rPr>
          <w:sz w:val="24"/>
          <w:szCs w:val="28"/>
        </w:rPr>
      </w:pPr>
      <w:proofErr w:type="gramStart"/>
      <w:r w:rsidRPr="000C1F79">
        <w:rPr>
          <w:sz w:val="24"/>
          <w:szCs w:val="28"/>
        </w:rPr>
        <w:t>vi) Общее снижение составляет 20</w:t>
      </w:r>
      <w:r w:rsidR="0028134F" w:rsidRPr="003819E1">
        <w:rPr>
          <w:snapToGrid w:val="0"/>
          <w:sz w:val="24"/>
        </w:rPr>
        <w:t> </w:t>
      </w:r>
      <w:r w:rsidRPr="000C1F79">
        <w:rPr>
          <w:sz w:val="24"/>
          <w:szCs w:val="28"/>
        </w:rPr>
        <w:t>%. Исходя из этого сокращения, время аудита для первоначальной сертификации австралийско</w:t>
      </w:r>
      <w:r w:rsidR="003D72CC">
        <w:rPr>
          <w:sz w:val="24"/>
          <w:szCs w:val="28"/>
        </w:rPr>
        <w:t>го</w:t>
      </w:r>
      <w:r w:rsidRPr="000C1F79">
        <w:rPr>
          <w:sz w:val="24"/>
          <w:szCs w:val="28"/>
        </w:rPr>
        <w:t xml:space="preserve"> </w:t>
      </w:r>
      <w:r w:rsidR="003D72CC" w:rsidRPr="000C1F79">
        <w:rPr>
          <w:sz w:val="24"/>
          <w:szCs w:val="28"/>
        </w:rPr>
        <w:t>объект</w:t>
      </w:r>
      <w:r w:rsidR="003D72CC">
        <w:rPr>
          <w:sz w:val="24"/>
          <w:szCs w:val="28"/>
        </w:rPr>
        <w:t>а</w:t>
      </w:r>
      <w:r w:rsidRPr="000C1F79">
        <w:rPr>
          <w:sz w:val="24"/>
          <w:szCs w:val="28"/>
        </w:rPr>
        <w:t xml:space="preserve"> определено как 2,00 аудиторских дня.</w:t>
      </w:r>
      <w:proofErr w:type="gramEnd"/>
    </w:p>
    <w:p w:rsidR="000C1F79" w:rsidRPr="000C1F79" w:rsidRDefault="000C1F79" w:rsidP="000C1F79">
      <w:pPr>
        <w:ind w:firstLine="567"/>
        <w:jc w:val="both"/>
        <w:rPr>
          <w:sz w:val="24"/>
          <w:szCs w:val="28"/>
        </w:rPr>
      </w:pPr>
      <w:r w:rsidRPr="000C1F79">
        <w:rPr>
          <w:sz w:val="24"/>
          <w:szCs w:val="28"/>
        </w:rPr>
        <w:t xml:space="preserve">4) </w:t>
      </w:r>
      <w:r w:rsidR="00007213">
        <w:rPr>
          <w:sz w:val="24"/>
          <w:szCs w:val="28"/>
        </w:rPr>
        <w:t>П</w:t>
      </w:r>
      <w:r w:rsidR="00007213" w:rsidRPr="000C1F79">
        <w:rPr>
          <w:sz w:val="24"/>
          <w:szCs w:val="28"/>
        </w:rPr>
        <w:t>од</w:t>
      </w:r>
      <w:r w:rsidR="00007213">
        <w:rPr>
          <w:sz w:val="24"/>
          <w:szCs w:val="28"/>
        </w:rPr>
        <w:t>группа</w:t>
      </w:r>
      <w:r w:rsidR="00007213" w:rsidRPr="000C1F79">
        <w:rPr>
          <w:sz w:val="24"/>
          <w:szCs w:val="28"/>
        </w:rPr>
        <w:t xml:space="preserve"> </w:t>
      </w:r>
      <w:r w:rsidRPr="000C1F79">
        <w:rPr>
          <w:sz w:val="24"/>
          <w:szCs w:val="28"/>
        </w:rPr>
        <w:t>3:</w:t>
      </w:r>
    </w:p>
    <w:p w:rsidR="000C1F79" w:rsidRPr="000C1F79" w:rsidRDefault="000C1F79" w:rsidP="000C1F79">
      <w:pPr>
        <w:ind w:firstLine="567"/>
        <w:jc w:val="both"/>
        <w:rPr>
          <w:sz w:val="24"/>
          <w:szCs w:val="28"/>
        </w:rPr>
      </w:pPr>
      <w:r w:rsidRPr="000C1F79">
        <w:rPr>
          <w:sz w:val="24"/>
          <w:szCs w:val="28"/>
        </w:rPr>
        <w:lastRenderedPageBreak/>
        <w:t xml:space="preserve">i) Используя формулу (A.1), сложность </w:t>
      </w:r>
      <w:r w:rsidRPr="005F1665">
        <w:rPr>
          <w:i/>
          <w:sz w:val="24"/>
          <w:szCs w:val="28"/>
        </w:rPr>
        <w:t>C</w:t>
      </w:r>
      <w:r w:rsidRPr="000C1F79">
        <w:rPr>
          <w:sz w:val="24"/>
          <w:szCs w:val="28"/>
        </w:rPr>
        <w:t xml:space="preserve"> рассчитывается как:</w:t>
      </w:r>
    </w:p>
    <w:p w:rsidR="000C1F79" w:rsidRPr="000C1F79" w:rsidRDefault="000C1F79" w:rsidP="000C1F79">
      <w:pPr>
        <w:ind w:firstLine="567"/>
        <w:jc w:val="both"/>
        <w:rPr>
          <w:sz w:val="24"/>
          <w:szCs w:val="28"/>
        </w:rPr>
      </w:pPr>
      <w:r w:rsidRPr="005F1665">
        <w:rPr>
          <w:i/>
          <w:sz w:val="24"/>
          <w:szCs w:val="28"/>
        </w:rPr>
        <w:t>С</w:t>
      </w:r>
      <w:r w:rsidRPr="000C1F79">
        <w:rPr>
          <w:sz w:val="24"/>
          <w:szCs w:val="28"/>
        </w:rPr>
        <w:t xml:space="preserve"> = (1 х 0,25) + (1,2 х 0,25) + (1 х 0,50) = 1,05</w:t>
      </w:r>
    </w:p>
    <w:p w:rsidR="000C1F79" w:rsidRPr="000C1F79" w:rsidRDefault="000C1F79" w:rsidP="000C1F79">
      <w:pPr>
        <w:ind w:firstLine="567"/>
        <w:jc w:val="both"/>
        <w:rPr>
          <w:sz w:val="24"/>
          <w:szCs w:val="28"/>
        </w:rPr>
      </w:pPr>
      <w:proofErr w:type="gramStart"/>
      <w:r w:rsidRPr="000C1F79">
        <w:rPr>
          <w:sz w:val="24"/>
          <w:szCs w:val="28"/>
        </w:rPr>
        <w:t xml:space="preserve">ii) Для гостиничных объектов, согласно </w:t>
      </w:r>
      <w:r w:rsidR="005F1665">
        <w:rPr>
          <w:sz w:val="24"/>
          <w:szCs w:val="28"/>
        </w:rPr>
        <w:t>т</w:t>
      </w:r>
      <w:r w:rsidRPr="000C1F79">
        <w:rPr>
          <w:sz w:val="24"/>
          <w:szCs w:val="28"/>
        </w:rPr>
        <w:t xml:space="preserve">аблице A.2, уровень сложности </w:t>
      </w:r>
      <w:proofErr w:type="spellStart"/>
      <w:r w:rsidR="0028134F">
        <w:rPr>
          <w:sz w:val="24"/>
          <w:szCs w:val="28"/>
        </w:rPr>
        <w:t>СЭнМ</w:t>
      </w:r>
      <w:proofErr w:type="spellEnd"/>
      <w:r w:rsidRPr="000C1F79">
        <w:rPr>
          <w:sz w:val="24"/>
          <w:szCs w:val="28"/>
        </w:rPr>
        <w:t xml:space="preserve"> низкий.</w:t>
      </w:r>
      <w:proofErr w:type="gramEnd"/>
    </w:p>
    <w:p w:rsidR="000C1F79" w:rsidRPr="000C1F79" w:rsidRDefault="000C1F79" w:rsidP="000C1F79">
      <w:pPr>
        <w:ind w:firstLine="567"/>
        <w:jc w:val="both"/>
        <w:rPr>
          <w:sz w:val="24"/>
          <w:szCs w:val="28"/>
        </w:rPr>
      </w:pPr>
      <w:r w:rsidRPr="000C1F79">
        <w:rPr>
          <w:sz w:val="24"/>
          <w:szCs w:val="28"/>
        </w:rPr>
        <w:t xml:space="preserve">iii) При наличии семи эффективных сотрудников СЭнМ и низкой сложности количество аудиторских дней согласно </w:t>
      </w:r>
      <w:r w:rsidR="005F1665">
        <w:rPr>
          <w:sz w:val="24"/>
          <w:szCs w:val="28"/>
        </w:rPr>
        <w:t>т</w:t>
      </w:r>
      <w:r w:rsidRPr="000C1F79">
        <w:rPr>
          <w:sz w:val="24"/>
          <w:szCs w:val="28"/>
        </w:rPr>
        <w:t>аблице А.3 для первоначальной сертификации определяется как 2,50.</w:t>
      </w:r>
    </w:p>
    <w:p w:rsidR="000C1F79" w:rsidRPr="000C1F79" w:rsidRDefault="000C1F79" w:rsidP="000C1F79">
      <w:pPr>
        <w:ind w:firstLine="567"/>
        <w:jc w:val="both"/>
        <w:rPr>
          <w:sz w:val="24"/>
          <w:szCs w:val="28"/>
        </w:rPr>
      </w:pPr>
      <w:proofErr w:type="gramStart"/>
      <w:r w:rsidRPr="000C1F79">
        <w:rPr>
          <w:sz w:val="24"/>
          <w:szCs w:val="28"/>
        </w:rPr>
        <w:t>iv) На основании PROC-01, редакция 15, таблица D.1 процедуры органа по сертификации, корректировка на 10</w:t>
      </w:r>
      <w:r w:rsidR="003819E1" w:rsidRPr="003819E1">
        <w:rPr>
          <w:snapToGrid w:val="0"/>
          <w:sz w:val="24"/>
        </w:rPr>
        <w:t> </w:t>
      </w:r>
      <w:r w:rsidRPr="000C1F79">
        <w:rPr>
          <w:sz w:val="24"/>
          <w:szCs w:val="28"/>
        </w:rPr>
        <w:t>% считается подходящей для повторяющихся процессов.</w:t>
      </w:r>
      <w:proofErr w:type="gramEnd"/>
    </w:p>
    <w:p w:rsidR="000C1F79" w:rsidRPr="000C1F79" w:rsidRDefault="000C1F79" w:rsidP="000C1F79">
      <w:pPr>
        <w:ind w:firstLine="567"/>
        <w:jc w:val="both"/>
        <w:rPr>
          <w:sz w:val="24"/>
          <w:szCs w:val="28"/>
        </w:rPr>
      </w:pPr>
      <w:r w:rsidRPr="000C1F79">
        <w:rPr>
          <w:sz w:val="24"/>
          <w:szCs w:val="28"/>
        </w:rPr>
        <w:t xml:space="preserve">v) Кроме того, нет необходимости проводить аудит объекта для элементов системы </w:t>
      </w:r>
      <w:r w:rsidR="003D72CC">
        <w:rPr>
          <w:sz w:val="24"/>
          <w:szCs w:val="28"/>
        </w:rPr>
        <w:t>менеджмента</w:t>
      </w:r>
      <w:r w:rsidRPr="000C1F79">
        <w:rPr>
          <w:sz w:val="24"/>
          <w:szCs w:val="28"/>
        </w:rPr>
        <w:t xml:space="preserve">, которые проверяются в центральном подразделении. Корректировка на </w:t>
      </w:r>
      <w:r w:rsidRPr="003819E1">
        <w:rPr>
          <w:sz w:val="24"/>
          <w:szCs w:val="28"/>
        </w:rPr>
        <w:t>20</w:t>
      </w:r>
      <w:r w:rsidR="003819E1" w:rsidRPr="003819E1">
        <w:rPr>
          <w:snapToGrid w:val="0"/>
          <w:sz w:val="24"/>
        </w:rPr>
        <w:t> </w:t>
      </w:r>
      <w:r w:rsidRPr="003819E1">
        <w:rPr>
          <w:sz w:val="24"/>
          <w:szCs w:val="28"/>
        </w:rPr>
        <w:t>% считается приемлемой.</w:t>
      </w:r>
    </w:p>
    <w:p w:rsidR="000C1F79" w:rsidRPr="000C1F79" w:rsidRDefault="000C1F79" w:rsidP="000C1F79">
      <w:pPr>
        <w:ind w:firstLine="567"/>
        <w:jc w:val="both"/>
        <w:rPr>
          <w:sz w:val="24"/>
          <w:szCs w:val="28"/>
        </w:rPr>
      </w:pPr>
      <w:proofErr w:type="gramStart"/>
      <w:r w:rsidRPr="000C1F79">
        <w:rPr>
          <w:sz w:val="24"/>
          <w:szCs w:val="28"/>
        </w:rPr>
        <w:t>vi) Общее снижение составляет 30</w:t>
      </w:r>
      <w:r w:rsidR="003819E1" w:rsidRPr="003819E1">
        <w:rPr>
          <w:snapToGrid w:val="0"/>
          <w:sz w:val="24"/>
        </w:rPr>
        <w:t> </w:t>
      </w:r>
      <w:r w:rsidRPr="000C1F79">
        <w:rPr>
          <w:sz w:val="24"/>
          <w:szCs w:val="28"/>
        </w:rPr>
        <w:t>%. Исходя из этого сокращения, время аудита для каждо</w:t>
      </w:r>
      <w:r w:rsidR="0010565D">
        <w:rPr>
          <w:sz w:val="24"/>
          <w:szCs w:val="28"/>
        </w:rPr>
        <w:t>го</w:t>
      </w:r>
      <w:r w:rsidRPr="000C1F79">
        <w:rPr>
          <w:sz w:val="24"/>
          <w:szCs w:val="28"/>
        </w:rPr>
        <w:t xml:space="preserve"> </w:t>
      </w:r>
      <w:r w:rsidR="0010565D" w:rsidRPr="000C1F79">
        <w:rPr>
          <w:sz w:val="24"/>
          <w:szCs w:val="28"/>
        </w:rPr>
        <w:t>объект</w:t>
      </w:r>
      <w:r w:rsidR="0010565D">
        <w:rPr>
          <w:sz w:val="24"/>
          <w:szCs w:val="28"/>
        </w:rPr>
        <w:t xml:space="preserve">а </w:t>
      </w:r>
      <w:r w:rsidRPr="000C1F79">
        <w:rPr>
          <w:sz w:val="24"/>
          <w:szCs w:val="28"/>
        </w:rPr>
        <w:t>для начальной сертификации определяется как 1,75 аудиторских дня.</w:t>
      </w:r>
      <w:proofErr w:type="gramEnd"/>
    </w:p>
    <w:p w:rsidR="000C1F79" w:rsidRPr="000C1F79" w:rsidRDefault="000C1F79" w:rsidP="000C1F79">
      <w:pPr>
        <w:ind w:firstLine="567"/>
        <w:jc w:val="both"/>
        <w:rPr>
          <w:sz w:val="24"/>
          <w:szCs w:val="28"/>
        </w:rPr>
      </w:pPr>
      <w:r w:rsidRPr="000C1F79">
        <w:rPr>
          <w:sz w:val="24"/>
          <w:szCs w:val="28"/>
        </w:rPr>
        <w:t xml:space="preserve">g) Время аудита для </w:t>
      </w:r>
      <w:proofErr w:type="spellStart"/>
      <w:r w:rsidR="0010565D">
        <w:rPr>
          <w:sz w:val="24"/>
          <w:szCs w:val="28"/>
        </w:rPr>
        <w:t>много</w:t>
      </w:r>
      <w:r w:rsidR="0010565D" w:rsidRPr="000C1F79">
        <w:rPr>
          <w:sz w:val="24"/>
          <w:szCs w:val="28"/>
        </w:rPr>
        <w:t>объект</w:t>
      </w:r>
      <w:r w:rsidR="0010565D">
        <w:rPr>
          <w:sz w:val="24"/>
          <w:szCs w:val="28"/>
        </w:rPr>
        <w:t>ной</w:t>
      </w:r>
      <w:proofErr w:type="spellEnd"/>
      <w:r w:rsidR="0010565D">
        <w:rPr>
          <w:sz w:val="24"/>
          <w:szCs w:val="28"/>
        </w:rPr>
        <w:t xml:space="preserve"> </w:t>
      </w:r>
      <w:r w:rsidRPr="000C1F79">
        <w:rPr>
          <w:sz w:val="24"/>
          <w:szCs w:val="28"/>
        </w:rPr>
        <w:t>организации.</w:t>
      </w:r>
    </w:p>
    <w:p w:rsidR="000C1F79" w:rsidRPr="000C1F79" w:rsidRDefault="000C1F79" w:rsidP="000C1F79">
      <w:pPr>
        <w:ind w:firstLine="567"/>
        <w:jc w:val="both"/>
        <w:rPr>
          <w:sz w:val="24"/>
          <w:szCs w:val="28"/>
          <w:lang w:val="de-DE"/>
        </w:rPr>
      </w:pPr>
      <w:r w:rsidRPr="000C1F79">
        <w:rPr>
          <w:sz w:val="24"/>
          <w:szCs w:val="28"/>
        </w:rPr>
        <w:t xml:space="preserve">1) Дни аудита для </w:t>
      </w:r>
      <w:proofErr w:type="spellStart"/>
      <w:r w:rsidR="000075EC">
        <w:rPr>
          <w:sz w:val="24"/>
          <w:szCs w:val="28"/>
        </w:rPr>
        <w:t>много</w:t>
      </w:r>
      <w:r w:rsidR="000075EC" w:rsidRPr="000C1F79">
        <w:rPr>
          <w:sz w:val="24"/>
          <w:szCs w:val="28"/>
        </w:rPr>
        <w:t>объект</w:t>
      </w:r>
      <w:r w:rsidR="000075EC">
        <w:rPr>
          <w:sz w:val="24"/>
          <w:szCs w:val="28"/>
        </w:rPr>
        <w:t>ной</w:t>
      </w:r>
      <w:proofErr w:type="spellEnd"/>
      <w:r w:rsidR="000075EC">
        <w:rPr>
          <w:sz w:val="24"/>
          <w:szCs w:val="28"/>
        </w:rPr>
        <w:t xml:space="preserve"> </w:t>
      </w:r>
      <w:r w:rsidRPr="000C1F79">
        <w:rPr>
          <w:sz w:val="24"/>
          <w:szCs w:val="28"/>
        </w:rPr>
        <w:t xml:space="preserve">организации определяются, как показано в таблице D.3. Время аудита для </w:t>
      </w:r>
      <w:proofErr w:type="spellStart"/>
      <w:r w:rsidR="000075EC">
        <w:rPr>
          <w:sz w:val="24"/>
          <w:szCs w:val="28"/>
        </w:rPr>
        <w:t>много</w:t>
      </w:r>
      <w:r w:rsidR="000075EC" w:rsidRPr="000C1F79">
        <w:rPr>
          <w:sz w:val="24"/>
          <w:szCs w:val="28"/>
        </w:rPr>
        <w:t>объект</w:t>
      </w:r>
      <w:r w:rsidR="000075EC">
        <w:rPr>
          <w:sz w:val="24"/>
          <w:szCs w:val="28"/>
        </w:rPr>
        <w:t>ной</w:t>
      </w:r>
      <w:proofErr w:type="spellEnd"/>
      <w:r w:rsidR="000075EC">
        <w:rPr>
          <w:sz w:val="24"/>
          <w:szCs w:val="28"/>
        </w:rPr>
        <w:t xml:space="preserve"> </w:t>
      </w:r>
      <w:r w:rsidRPr="000C1F79">
        <w:rPr>
          <w:sz w:val="24"/>
          <w:szCs w:val="28"/>
        </w:rPr>
        <w:t>организации составляет 11,50 аудиторских дней.</w:t>
      </w:r>
    </w:p>
    <w:p w:rsidR="000C1F79" w:rsidRPr="000C1F79" w:rsidRDefault="000C1F79" w:rsidP="000C1F79">
      <w:pPr>
        <w:ind w:firstLine="567"/>
        <w:jc w:val="both"/>
        <w:rPr>
          <w:sz w:val="24"/>
          <w:szCs w:val="28"/>
          <w:lang w:val="de-DE"/>
        </w:rPr>
      </w:pPr>
    </w:p>
    <w:p w:rsidR="000C1F79" w:rsidRDefault="000C1F79" w:rsidP="005F1665">
      <w:pPr>
        <w:jc w:val="center"/>
        <w:rPr>
          <w:b/>
          <w:sz w:val="24"/>
          <w:szCs w:val="28"/>
        </w:rPr>
      </w:pPr>
      <w:r w:rsidRPr="000C1F79">
        <w:rPr>
          <w:b/>
          <w:sz w:val="24"/>
          <w:szCs w:val="28"/>
        </w:rPr>
        <w:t>Таблица D.3 — Определение времени аудита</w:t>
      </w:r>
    </w:p>
    <w:p w:rsidR="005F1665" w:rsidRPr="005F1665" w:rsidRDefault="005F1665" w:rsidP="005F1665">
      <w:pPr>
        <w:jc w:val="center"/>
        <w:rPr>
          <w:sz w:val="24"/>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505"/>
        <w:gridCol w:w="1984"/>
        <w:gridCol w:w="1276"/>
        <w:gridCol w:w="1843"/>
        <w:gridCol w:w="1786"/>
      </w:tblGrid>
      <w:tr w:rsidR="000C1F79" w:rsidRPr="000C1F79" w:rsidTr="005F1665">
        <w:trPr>
          <w:trHeight w:hRule="exact" w:val="864"/>
          <w:jc w:val="center"/>
        </w:trPr>
        <w:tc>
          <w:tcPr>
            <w:tcW w:w="3489" w:type="dxa"/>
            <w:gridSpan w:val="2"/>
            <w:tcBorders>
              <w:top w:val="single" w:sz="4" w:space="0" w:color="auto"/>
              <w:left w:val="single" w:sz="4" w:space="0" w:color="auto"/>
            </w:tcBorders>
            <w:shd w:val="clear" w:color="auto" w:fill="FFFFFF"/>
            <w:vAlign w:val="center"/>
          </w:tcPr>
          <w:p w:rsidR="000C1F79" w:rsidRPr="000C1F79" w:rsidRDefault="00007213" w:rsidP="005F1665">
            <w:pPr>
              <w:jc w:val="center"/>
              <w:rPr>
                <w:sz w:val="24"/>
                <w:szCs w:val="24"/>
                <w:lang w:bidi="en-US"/>
              </w:rPr>
            </w:pPr>
            <w:r>
              <w:rPr>
                <w:sz w:val="24"/>
                <w:szCs w:val="28"/>
              </w:rPr>
              <w:t>П</w:t>
            </w:r>
            <w:r w:rsidRPr="000C1F79">
              <w:rPr>
                <w:sz w:val="24"/>
                <w:szCs w:val="28"/>
              </w:rPr>
              <w:t>од</w:t>
            </w:r>
            <w:r>
              <w:rPr>
                <w:sz w:val="24"/>
                <w:szCs w:val="28"/>
              </w:rPr>
              <w:t>группа</w:t>
            </w:r>
          </w:p>
        </w:tc>
        <w:tc>
          <w:tcPr>
            <w:tcW w:w="1276" w:type="dxa"/>
            <w:tcBorders>
              <w:top w:val="single" w:sz="4" w:space="0" w:color="auto"/>
              <w:left w:val="single" w:sz="4" w:space="0" w:color="auto"/>
            </w:tcBorders>
            <w:shd w:val="clear" w:color="auto" w:fill="FFFFFF"/>
            <w:vAlign w:val="center"/>
          </w:tcPr>
          <w:p w:rsidR="000C1F79" w:rsidRPr="000C1F79" w:rsidRDefault="000C1F79" w:rsidP="005F1665">
            <w:pPr>
              <w:jc w:val="center"/>
              <w:rPr>
                <w:sz w:val="24"/>
                <w:szCs w:val="24"/>
                <w:lang w:bidi="en-US"/>
              </w:rPr>
            </w:pPr>
            <w:r w:rsidRPr="000C1F79">
              <w:rPr>
                <w:bCs/>
                <w:sz w:val="24"/>
                <w:szCs w:val="24"/>
                <w:lang w:bidi="en-US"/>
              </w:rPr>
              <w:t xml:space="preserve">Количество </w:t>
            </w:r>
            <w:r w:rsidR="000075EC" w:rsidRPr="000C1F79">
              <w:rPr>
                <w:sz w:val="24"/>
                <w:szCs w:val="28"/>
              </w:rPr>
              <w:t>объект</w:t>
            </w:r>
            <w:r w:rsidR="000075EC">
              <w:rPr>
                <w:sz w:val="24"/>
                <w:szCs w:val="28"/>
              </w:rPr>
              <w:t>ов</w:t>
            </w:r>
          </w:p>
        </w:tc>
        <w:tc>
          <w:tcPr>
            <w:tcW w:w="1843" w:type="dxa"/>
            <w:tcBorders>
              <w:top w:val="single" w:sz="4" w:space="0" w:color="auto"/>
              <w:left w:val="single" w:sz="4" w:space="0" w:color="auto"/>
            </w:tcBorders>
            <w:shd w:val="clear" w:color="auto" w:fill="FFFFFF"/>
            <w:vAlign w:val="center"/>
          </w:tcPr>
          <w:p w:rsidR="000C1F79" w:rsidRPr="000C1F79" w:rsidRDefault="000C1F79" w:rsidP="005F1665">
            <w:pPr>
              <w:jc w:val="center"/>
              <w:rPr>
                <w:sz w:val="24"/>
                <w:szCs w:val="24"/>
                <w:lang w:bidi="en-US"/>
              </w:rPr>
            </w:pPr>
            <w:r w:rsidRPr="000C1F79">
              <w:rPr>
                <w:bCs/>
                <w:sz w:val="24"/>
                <w:szCs w:val="24"/>
                <w:lang w:bidi="en-US"/>
              </w:rPr>
              <w:t xml:space="preserve">Время аудита на </w:t>
            </w:r>
            <w:r w:rsidR="000075EC" w:rsidRPr="000C1F79">
              <w:rPr>
                <w:sz w:val="24"/>
                <w:szCs w:val="28"/>
              </w:rPr>
              <w:t>объект</w:t>
            </w:r>
            <w:r w:rsidR="000075EC">
              <w:rPr>
                <w:sz w:val="24"/>
                <w:szCs w:val="28"/>
              </w:rPr>
              <w:t>е</w:t>
            </w:r>
            <w:r w:rsidR="000075EC" w:rsidRPr="000C1F79">
              <w:rPr>
                <w:bCs/>
                <w:sz w:val="24"/>
                <w:szCs w:val="24"/>
                <w:lang w:bidi="en-US"/>
              </w:rPr>
              <w:t xml:space="preserve"> </w:t>
            </w:r>
            <w:r w:rsidRPr="000C1F79">
              <w:rPr>
                <w:bCs/>
                <w:sz w:val="24"/>
                <w:szCs w:val="24"/>
                <w:lang w:bidi="en-US"/>
              </w:rPr>
              <w:t>(дни аудита)</w:t>
            </w:r>
          </w:p>
        </w:tc>
        <w:tc>
          <w:tcPr>
            <w:tcW w:w="1786" w:type="dxa"/>
            <w:tcBorders>
              <w:top w:val="single" w:sz="4" w:space="0" w:color="auto"/>
              <w:left w:val="single" w:sz="4" w:space="0" w:color="auto"/>
              <w:right w:val="single" w:sz="4" w:space="0" w:color="auto"/>
            </w:tcBorders>
            <w:shd w:val="clear" w:color="auto" w:fill="FFFFFF"/>
            <w:vAlign w:val="center"/>
          </w:tcPr>
          <w:p w:rsidR="000C1F79" w:rsidRPr="000C1F79" w:rsidRDefault="000C1F79" w:rsidP="005F1665">
            <w:pPr>
              <w:jc w:val="center"/>
              <w:rPr>
                <w:sz w:val="24"/>
                <w:szCs w:val="24"/>
                <w:lang w:bidi="en-US"/>
              </w:rPr>
            </w:pPr>
            <w:r w:rsidRPr="000C1F79">
              <w:rPr>
                <w:bCs/>
                <w:sz w:val="24"/>
                <w:szCs w:val="24"/>
                <w:lang w:bidi="en-US"/>
              </w:rPr>
              <w:t xml:space="preserve">Время аудита для </w:t>
            </w:r>
            <w:r w:rsidR="00007213">
              <w:rPr>
                <w:bCs/>
                <w:sz w:val="24"/>
                <w:szCs w:val="24"/>
                <w:lang w:bidi="en-US"/>
              </w:rPr>
              <w:t>п</w:t>
            </w:r>
            <w:r w:rsidR="00007213" w:rsidRPr="000C1F79">
              <w:rPr>
                <w:sz w:val="24"/>
                <w:szCs w:val="28"/>
              </w:rPr>
              <w:t>од</w:t>
            </w:r>
            <w:r w:rsidR="00007213">
              <w:rPr>
                <w:sz w:val="24"/>
                <w:szCs w:val="28"/>
              </w:rPr>
              <w:t>группы</w:t>
            </w:r>
            <w:r w:rsidR="00007213" w:rsidRPr="000C1F79">
              <w:rPr>
                <w:sz w:val="24"/>
                <w:szCs w:val="28"/>
              </w:rPr>
              <w:t xml:space="preserve"> </w:t>
            </w:r>
            <w:r w:rsidRPr="000C1F79">
              <w:rPr>
                <w:bCs/>
                <w:sz w:val="24"/>
                <w:szCs w:val="24"/>
                <w:lang w:bidi="en-US"/>
              </w:rPr>
              <w:t>(дней аудита)</w:t>
            </w:r>
          </w:p>
        </w:tc>
      </w:tr>
      <w:tr w:rsidR="000C1F79" w:rsidRPr="00E2133C" w:rsidTr="005F1665">
        <w:trPr>
          <w:trHeight w:hRule="exact" w:val="302"/>
          <w:jc w:val="center"/>
        </w:trPr>
        <w:tc>
          <w:tcPr>
            <w:tcW w:w="3489" w:type="dxa"/>
            <w:gridSpan w:val="2"/>
            <w:tcBorders>
              <w:top w:val="single" w:sz="4" w:space="0" w:color="auto"/>
              <w:left w:val="single" w:sz="4" w:space="0" w:color="auto"/>
            </w:tcBorders>
            <w:shd w:val="clear" w:color="auto" w:fill="FFFFFF"/>
            <w:vAlign w:val="bottom"/>
          </w:tcPr>
          <w:p w:rsidR="000C1F79" w:rsidRPr="00E2133C" w:rsidRDefault="00007213" w:rsidP="005F1665">
            <w:pPr>
              <w:jc w:val="both"/>
              <w:rPr>
                <w:sz w:val="24"/>
                <w:szCs w:val="24"/>
                <w:lang w:bidi="en-US"/>
              </w:rPr>
            </w:pPr>
            <w:r>
              <w:rPr>
                <w:sz w:val="24"/>
                <w:szCs w:val="28"/>
              </w:rPr>
              <w:t>П</w:t>
            </w:r>
            <w:r w:rsidRPr="000C1F79">
              <w:rPr>
                <w:sz w:val="24"/>
                <w:szCs w:val="28"/>
              </w:rPr>
              <w:t>од</w:t>
            </w:r>
            <w:r>
              <w:rPr>
                <w:sz w:val="24"/>
                <w:szCs w:val="28"/>
              </w:rPr>
              <w:t>группа</w:t>
            </w:r>
            <w:r w:rsidRPr="000C1F79">
              <w:rPr>
                <w:sz w:val="24"/>
                <w:szCs w:val="28"/>
              </w:rPr>
              <w:t xml:space="preserve"> </w:t>
            </w:r>
            <w:r w:rsidR="000C1F79" w:rsidRPr="00E2133C">
              <w:rPr>
                <w:sz w:val="24"/>
                <w:szCs w:val="24"/>
                <w:lang w:bidi="en-US"/>
              </w:rPr>
              <w:t>1</w:t>
            </w:r>
          </w:p>
        </w:tc>
        <w:tc>
          <w:tcPr>
            <w:tcW w:w="1276"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1</w:t>
            </w:r>
          </w:p>
        </w:tc>
        <w:tc>
          <w:tcPr>
            <w:tcW w:w="1843"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2,50</w:t>
            </w:r>
          </w:p>
        </w:tc>
        <w:tc>
          <w:tcPr>
            <w:tcW w:w="1786" w:type="dxa"/>
            <w:tcBorders>
              <w:top w:val="single" w:sz="4" w:space="0" w:color="auto"/>
              <w:left w:val="single" w:sz="4" w:space="0" w:color="auto"/>
              <w:righ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2,50</w:t>
            </w:r>
          </w:p>
        </w:tc>
      </w:tr>
      <w:tr w:rsidR="000C1F79" w:rsidRPr="00E2133C" w:rsidTr="005F1665">
        <w:trPr>
          <w:trHeight w:hRule="exact" w:val="541"/>
          <w:jc w:val="center"/>
        </w:trPr>
        <w:tc>
          <w:tcPr>
            <w:tcW w:w="1505" w:type="dxa"/>
            <w:vMerge w:val="restart"/>
            <w:tcBorders>
              <w:top w:val="single" w:sz="4" w:space="0" w:color="auto"/>
              <w:left w:val="single" w:sz="4" w:space="0" w:color="auto"/>
            </w:tcBorders>
            <w:shd w:val="clear" w:color="auto" w:fill="FFFFFF"/>
            <w:vAlign w:val="center"/>
          </w:tcPr>
          <w:p w:rsidR="000C1F79" w:rsidRPr="00E2133C" w:rsidRDefault="00007213" w:rsidP="005F1665">
            <w:pPr>
              <w:jc w:val="both"/>
              <w:rPr>
                <w:sz w:val="24"/>
                <w:szCs w:val="24"/>
                <w:lang w:bidi="en-US"/>
              </w:rPr>
            </w:pPr>
            <w:r>
              <w:rPr>
                <w:sz w:val="24"/>
                <w:szCs w:val="28"/>
              </w:rPr>
              <w:t>П</w:t>
            </w:r>
            <w:r w:rsidRPr="000C1F79">
              <w:rPr>
                <w:sz w:val="24"/>
                <w:szCs w:val="28"/>
              </w:rPr>
              <w:t>од</w:t>
            </w:r>
            <w:r>
              <w:rPr>
                <w:sz w:val="24"/>
                <w:szCs w:val="28"/>
              </w:rPr>
              <w:t>группа</w:t>
            </w:r>
            <w:r w:rsidRPr="000C1F79">
              <w:rPr>
                <w:sz w:val="24"/>
                <w:szCs w:val="28"/>
              </w:rPr>
              <w:t xml:space="preserve"> </w:t>
            </w:r>
            <w:r w:rsidR="000C1F79" w:rsidRPr="00E2133C">
              <w:rPr>
                <w:sz w:val="24"/>
                <w:szCs w:val="24"/>
                <w:lang w:bidi="en-US"/>
              </w:rPr>
              <w:t>2</w:t>
            </w:r>
          </w:p>
        </w:tc>
        <w:tc>
          <w:tcPr>
            <w:tcW w:w="1984" w:type="dxa"/>
            <w:tcBorders>
              <w:top w:val="single" w:sz="4" w:space="0" w:color="auto"/>
              <w:left w:val="single" w:sz="4" w:space="0" w:color="auto"/>
            </w:tcBorders>
            <w:shd w:val="clear" w:color="auto" w:fill="FFFFFF"/>
            <w:vAlign w:val="bottom"/>
          </w:tcPr>
          <w:p w:rsidR="000C1F79" w:rsidRPr="00E2133C" w:rsidRDefault="000C1F79" w:rsidP="005F1665">
            <w:pPr>
              <w:jc w:val="both"/>
              <w:rPr>
                <w:sz w:val="24"/>
                <w:szCs w:val="24"/>
                <w:lang w:bidi="en-US"/>
              </w:rPr>
            </w:pPr>
            <w:r w:rsidRPr="00860458">
              <w:rPr>
                <w:sz w:val="24"/>
                <w:szCs w:val="24"/>
                <w:lang w:bidi="en-US"/>
              </w:rPr>
              <w:t>Европейск</w:t>
            </w:r>
            <w:r w:rsidR="000075EC">
              <w:rPr>
                <w:sz w:val="24"/>
                <w:szCs w:val="24"/>
                <w:lang w:bidi="en-US"/>
              </w:rPr>
              <w:t>ий</w:t>
            </w:r>
            <w:r>
              <w:rPr>
                <w:sz w:val="24"/>
                <w:szCs w:val="24"/>
                <w:lang w:bidi="en-US"/>
              </w:rPr>
              <w:t xml:space="preserve"> </w:t>
            </w:r>
            <w:r w:rsidR="000075EC" w:rsidRPr="000C1F79">
              <w:rPr>
                <w:sz w:val="24"/>
                <w:szCs w:val="28"/>
              </w:rPr>
              <w:t>объект</w:t>
            </w:r>
          </w:p>
        </w:tc>
        <w:tc>
          <w:tcPr>
            <w:tcW w:w="1276"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1</w:t>
            </w:r>
          </w:p>
        </w:tc>
        <w:tc>
          <w:tcPr>
            <w:tcW w:w="1843"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3,50</w:t>
            </w:r>
          </w:p>
        </w:tc>
        <w:tc>
          <w:tcPr>
            <w:tcW w:w="1786" w:type="dxa"/>
            <w:vMerge w:val="restart"/>
            <w:tcBorders>
              <w:top w:val="single" w:sz="4" w:space="0" w:color="auto"/>
              <w:left w:val="single" w:sz="4" w:space="0" w:color="auto"/>
              <w:righ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5,50</w:t>
            </w:r>
          </w:p>
        </w:tc>
      </w:tr>
      <w:tr w:rsidR="000C1F79" w:rsidRPr="00E2133C" w:rsidTr="005F1665">
        <w:trPr>
          <w:trHeight w:hRule="exact" w:val="563"/>
          <w:jc w:val="center"/>
        </w:trPr>
        <w:tc>
          <w:tcPr>
            <w:tcW w:w="1505" w:type="dxa"/>
            <w:vMerge/>
            <w:tcBorders>
              <w:left w:val="single" w:sz="4" w:space="0" w:color="auto"/>
            </w:tcBorders>
            <w:shd w:val="clear" w:color="auto" w:fill="FFFFFF"/>
            <w:vAlign w:val="center"/>
          </w:tcPr>
          <w:p w:rsidR="000C1F79" w:rsidRPr="00E2133C" w:rsidRDefault="000C1F79" w:rsidP="005F1665">
            <w:pPr>
              <w:jc w:val="both"/>
              <w:rPr>
                <w:sz w:val="24"/>
                <w:szCs w:val="24"/>
                <w:lang w:bidi="en-US"/>
              </w:rPr>
            </w:pPr>
          </w:p>
        </w:tc>
        <w:tc>
          <w:tcPr>
            <w:tcW w:w="1984" w:type="dxa"/>
            <w:tcBorders>
              <w:top w:val="single" w:sz="4" w:space="0" w:color="auto"/>
              <w:left w:val="single" w:sz="4" w:space="0" w:color="auto"/>
            </w:tcBorders>
            <w:shd w:val="clear" w:color="auto" w:fill="FFFFFF"/>
            <w:vAlign w:val="bottom"/>
          </w:tcPr>
          <w:p w:rsidR="000C1F79" w:rsidRPr="00E2133C" w:rsidRDefault="000C1F79" w:rsidP="005F1665">
            <w:pPr>
              <w:jc w:val="both"/>
              <w:rPr>
                <w:sz w:val="24"/>
                <w:szCs w:val="24"/>
                <w:lang w:bidi="en-US"/>
              </w:rPr>
            </w:pPr>
            <w:r w:rsidRPr="00860458">
              <w:rPr>
                <w:sz w:val="24"/>
                <w:szCs w:val="24"/>
                <w:lang w:bidi="en-US"/>
              </w:rPr>
              <w:t>Австралийск</w:t>
            </w:r>
            <w:r w:rsidR="000075EC">
              <w:rPr>
                <w:sz w:val="24"/>
                <w:szCs w:val="24"/>
                <w:lang w:bidi="en-US"/>
              </w:rPr>
              <w:t>ий</w:t>
            </w:r>
            <w:r w:rsidRPr="00860458">
              <w:rPr>
                <w:sz w:val="24"/>
                <w:szCs w:val="24"/>
                <w:lang w:bidi="en-US"/>
              </w:rPr>
              <w:t xml:space="preserve"> </w:t>
            </w:r>
            <w:r w:rsidR="000075EC" w:rsidRPr="000C1F79">
              <w:rPr>
                <w:sz w:val="24"/>
                <w:szCs w:val="28"/>
              </w:rPr>
              <w:t>объект</w:t>
            </w:r>
          </w:p>
        </w:tc>
        <w:tc>
          <w:tcPr>
            <w:tcW w:w="1276"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1</w:t>
            </w:r>
          </w:p>
        </w:tc>
        <w:tc>
          <w:tcPr>
            <w:tcW w:w="1843"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2,00</w:t>
            </w:r>
          </w:p>
        </w:tc>
        <w:tc>
          <w:tcPr>
            <w:tcW w:w="1786" w:type="dxa"/>
            <w:vMerge/>
            <w:tcBorders>
              <w:left w:val="single" w:sz="4" w:space="0" w:color="auto"/>
              <w:right w:val="single" w:sz="4" w:space="0" w:color="auto"/>
            </w:tcBorders>
            <w:shd w:val="clear" w:color="auto" w:fill="FFFFFF"/>
            <w:vAlign w:val="center"/>
          </w:tcPr>
          <w:p w:rsidR="000C1F79" w:rsidRPr="00E2133C" w:rsidRDefault="000C1F79" w:rsidP="005F1665">
            <w:pPr>
              <w:jc w:val="center"/>
              <w:rPr>
                <w:sz w:val="24"/>
                <w:szCs w:val="24"/>
                <w:lang w:bidi="en-US"/>
              </w:rPr>
            </w:pPr>
          </w:p>
        </w:tc>
      </w:tr>
      <w:tr w:rsidR="000C1F79" w:rsidRPr="00E2133C" w:rsidTr="005F1665">
        <w:trPr>
          <w:trHeight w:hRule="exact" w:val="302"/>
          <w:jc w:val="center"/>
        </w:trPr>
        <w:tc>
          <w:tcPr>
            <w:tcW w:w="3489" w:type="dxa"/>
            <w:gridSpan w:val="2"/>
            <w:tcBorders>
              <w:top w:val="single" w:sz="4" w:space="0" w:color="auto"/>
              <w:left w:val="single" w:sz="4" w:space="0" w:color="auto"/>
            </w:tcBorders>
            <w:shd w:val="clear" w:color="auto" w:fill="FFFFFF"/>
            <w:vAlign w:val="bottom"/>
          </w:tcPr>
          <w:p w:rsidR="000C1F79" w:rsidRPr="00E2133C" w:rsidRDefault="00007213" w:rsidP="005F1665">
            <w:pPr>
              <w:jc w:val="both"/>
              <w:rPr>
                <w:sz w:val="24"/>
                <w:szCs w:val="24"/>
                <w:lang w:bidi="en-US"/>
              </w:rPr>
            </w:pPr>
            <w:r>
              <w:rPr>
                <w:sz w:val="24"/>
                <w:szCs w:val="28"/>
              </w:rPr>
              <w:t>П</w:t>
            </w:r>
            <w:r w:rsidRPr="000C1F79">
              <w:rPr>
                <w:sz w:val="24"/>
                <w:szCs w:val="28"/>
              </w:rPr>
              <w:t>од</w:t>
            </w:r>
            <w:r>
              <w:rPr>
                <w:sz w:val="24"/>
                <w:szCs w:val="28"/>
              </w:rPr>
              <w:t>группа</w:t>
            </w:r>
            <w:r w:rsidRPr="000C1F79">
              <w:rPr>
                <w:sz w:val="24"/>
                <w:szCs w:val="28"/>
              </w:rPr>
              <w:t xml:space="preserve"> </w:t>
            </w:r>
            <w:r w:rsidR="000C1F79" w:rsidRPr="00E2133C">
              <w:rPr>
                <w:sz w:val="24"/>
                <w:szCs w:val="24"/>
                <w:lang w:bidi="en-US"/>
              </w:rPr>
              <w:t>3</w:t>
            </w:r>
          </w:p>
        </w:tc>
        <w:tc>
          <w:tcPr>
            <w:tcW w:w="1276"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2</w:t>
            </w:r>
          </w:p>
        </w:tc>
        <w:tc>
          <w:tcPr>
            <w:tcW w:w="1843" w:type="dxa"/>
            <w:tcBorders>
              <w:top w:val="single" w:sz="4" w:space="0" w:color="auto"/>
              <w:lef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1,75</w:t>
            </w:r>
          </w:p>
        </w:tc>
        <w:tc>
          <w:tcPr>
            <w:tcW w:w="1786" w:type="dxa"/>
            <w:tcBorders>
              <w:top w:val="single" w:sz="4" w:space="0" w:color="auto"/>
              <w:left w:val="single" w:sz="4" w:space="0" w:color="auto"/>
              <w:righ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3,50</w:t>
            </w:r>
          </w:p>
        </w:tc>
      </w:tr>
      <w:tr w:rsidR="000C1F79" w:rsidRPr="00E2133C" w:rsidTr="005F1665">
        <w:trPr>
          <w:trHeight w:hRule="exact" w:val="317"/>
          <w:jc w:val="center"/>
        </w:trPr>
        <w:tc>
          <w:tcPr>
            <w:tcW w:w="3489" w:type="dxa"/>
            <w:gridSpan w:val="2"/>
            <w:tcBorders>
              <w:top w:val="single" w:sz="4" w:space="0" w:color="auto"/>
              <w:left w:val="single" w:sz="4" w:space="0" w:color="auto"/>
              <w:bottom w:val="single" w:sz="4" w:space="0" w:color="auto"/>
            </w:tcBorders>
            <w:shd w:val="clear" w:color="auto" w:fill="FFFFFF"/>
          </w:tcPr>
          <w:p w:rsidR="000C1F79" w:rsidRPr="00E2133C" w:rsidRDefault="000C1F79" w:rsidP="005F1665">
            <w:pPr>
              <w:jc w:val="both"/>
              <w:rPr>
                <w:sz w:val="24"/>
                <w:szCs w:val="24"/>
                <w:lang w:bidi="en-US"/>
              </w:rPr>
            </w:pPr>
            <w:r w:rsidRPr="00860458">
              <w:rPr>
                <w:sz w:val="24"/>
                <w:szCs w:val="24"/>
                <w:lang w:bidi="en-US"/>
              </w:rPr>
              <w:t>Всего</w:t>
            </w:r>
          </w:p>
        </w:tc>
        <w:tc>
          <w:tcPr>
            <w:tcW w:w="1276" w:type="dxa"/>
            <w:tcBorders>
              <w:top w:val="single" w:sz="4" w:space="0" w:color="auto"/>
              <w:left w:val="single" w:sz="4" w:space="0" w:color="auto"/>
              <w:bottom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5</w:t>
            </w:r>
          </w:p>
        </w:tc>
        <w:tc>
          <w:tcPr>
            <w:tcW w:w="1843" w:type="dxa"/>
            <w:tcBorders>
              <w:top w:val="single" w:sz="4" w:space="0" w:color="auto"/>
              <w:left w:val="single" w:sz="4" w:space="0" w:color="auto"/>
              <w:bottom w:val="single" w:sz="4" w:space="0" w:color="auto"/>
            </w:tcBorders>
            <w:shd w:val="clear" w:color="auto" w:fill="FFFFFF"/>
            <w:vAlign w:val="center"/>
          </w:tcPr>
          <w:p w:rsidR="000C1F79" w:rsidRPr="00E2133C" w:rsidRDefault="000C1F79" w:rsidP="005F1665">
            <w:pPr>
              <w:jc w:val="center"/>
              <w:rPr>
                <w:sz w:val="24"/>
                <w:szCs w:val="24"/>
                <w:lang w:bidi="en-US"/>
              </w:rPr>
            </w:pPr>
          </w:p>
        </w:tc>
        <w:tc>
          <w:tcPr>
            <w:tcW w:w="1786" w:type="dxa"/>
            <w:tcBorders>
              <w:top w:val="single" w:sz="4" w:space="0" w:color="auto"/>
              <w:left w:val="single" w:sz="4" w:space="0" w:color="auto"/>
              <w:bottom w:val="single" w:sz="4" w:space="0" w:color="auto"/>
              <w:right w:val="single" w:sz="4" w:space="0" w:color="auto"/>
            </w:tcBorders>
            <w:shd w:val="clear" w:color="auto" w:fill="FFFFFF"/>
            <w:vAlign w:val="center"/>
          </w:tcPr>
          <w:p w:rsidR="000C1F79" w:rsidRPr="00E2133C" w:rsidRDefault="000C1F79" w:rsidP="005F1665">
            <w:pPr>
              <w:jc w:val="center"/>
              <w:rPr>
                <w:sz w:val="24"/>
                <w:szCs w:val="24"/>
                <w:lang w:bidi="en-US"/>
              </w:rPr>
            </w:pPr>
            <w:r w:rsidRPr="00E2133C">
              <w:rPr>
                <w:sz w:val="24"/>
                <w:szCs w:val="24"/>
                <w:lang w:bidi="en-US"/>
              </w:rPr>
              <w:t>11,50</w:t>
            </w:r>
          </w:p>
        </w:tc>
      </w:tr>
    </w:tbl>
    <w:p w:rsidR="000C1F79" w:rsidRPr="000C1F79" w:rsidRDefault="000C1F79" w:rsidP="000C1F79">
      <w:pPr>
        <w:ind w:firstLine="567"/>
        <w:jc w:val="both"/>
        <w:rPr>
          <w:sz w:val="24"/>
          <w:szCs w:val="28"/>
        </w:rPr>
      </w:pPr>
    </w:p>
    <w:p w:rsidR="000C1F79" w:rsidRPr="000C1F79" w:rsidRDefault="000C1F79" w:rsidP="000C1F79">
      <w:pPr>
        <w:ind w:firstLine="567"/>
        <w:jc w:val="both"/>
        <w:rPr>
          <w:sz w:val="24"/>
          <w:szCs w:val="28"/>
        </w:rPr>
      </w:pPr>
      <w:r w:rsidRPr="000C1F79">
        <w:rPr>
          <w:sz w:val="24"/>
          <w:szCs w:val="28"/>
        </w:rPr>
        <w:t xml:space="preserve">2) Подходят ли другие сокращения для этого </w:t>
      </w:r>
      <w:proofErr w:type="spellStart"/>
      <w:r w:rsidR="00A61590">
        <w:rPr>
          <w:sz w:val="24"/>
          <w:szCs w:val="28"/>
        </w:rPr>
        <w:t>много</w:t>
      </w:r>
      <w:r w:rsidR="00A61590" w:rsidRPr="000C1F79">
        <w:rPr>
          <w:sz w:val="24"/>
          <w:szCs w:val="28"/>
        </w:rPr>
        <w:t>объект</w:t>
      </w:r>
      <w:r w:rsidR="00A61590">
        <w:rPr>
          <w:sz w:val="24"/>
          <w:szCs w:val="28"/>
        </w:rPr>
        <w:t>ного</w:t>
      </w:r>
      <w:proofErr w:type="spellEnd"/>
      <w:r w:rsidR="00A61590">
        <w:rPr>
          <w:sz w:val="24"/>
          <w:szCs w:val="28"/>
        </w:rPr>
        <w:t xml:space="preserve"> </w:t>
      </w:r>
      <w:r w:rsidRPr="000C1F79">
        <w:rPr>
          <w:sz w:val="24"/>
          <w:szCs w:val="28"/>
        </w:rPr>
        <w:t>сертификата?</w:t>
      </w:r>
    </w:p>
    <w:p w:rsidR="000C1F79" w:rsidRPr="000C1F79" w:rsidRDefault="00045BB0" w:rsidP="000C1F79">
      <w:pPr>
        <w:ind w:firstLine="567"/>
        <w:jc w:val="both"/>
        <w:rPr>
          <w:sz w:val="24"/>
          <w:szCs w:val="28"/>
        </w:rPr>
      </w:pPr>
      <w:r>
        <w:rPr>
          <w:sz w:val="24"/>
          <w:szCs w:val="28"/>
        </w:rPr>
        <w:t>i</w:t>
      </w:r>
      <w:r w:rsidRPr="000C1F79">
        <w:rPr>
          <w:sz w:val="24"/>
          <w:szCs w:val="28"/>
        </w:rPr>
        <w:t>)</w:t>
      </w:r>
      <w:r w:rsidR="000C1F79" w:rsidRPr="000C1F79">
        <w:rPr>
          <w:sz w:val="24"/>
          <w:szCs w:val="28"/>
        </w:rPr>
        <w:t xml:space="preserve"> </w:t>
      </w:r>
      <w:r>
        <w:rPr>
          <w:sz w:val="24"/>
          <w:szCs w:val="28"/>
        </w:rPr>
        <w:t>Д</w:t>
      </w:r>
      <w:r w:rsidR="000C1F79" w:rsidRPr="000C1F79">
        <w:rPr>
          <w:sz w:val="24"/>
          <w:szCs w:val="28"/>
        </w:rPr>
        <w:t>а.</w:t>
      </w:r>
    </w:p>
    <w:p w:rsidR="000C1F79" w:rsidRPr="000C1F79" w:rsidRDefault="000C1F79" w:rsidP="000C1F79">
      <w:pPr>
        <w:ind w:firstLine="567"/>
        <w:jc w:val="both"/>
        <w:rPr>
          <w:sz w:val="24"/>
          <w:szCs w:val="28"/>
        </w:rPr>
      </w:pPr>
      <w:r w:rsidRPr="000C1F79">
        <w:rPr>
          <w:sz w:val="24"/>
          <w:szCs w:val="28"/>
        </w:rPr>
        <w:t>ii) IAF MD 11:2013 для интегрированных систем менеджмента. Сокращение на 15 % в зависимости от команды аудиторов и уровня интеграции. Это обеспечивает сокращение аудиторских дней на 1,73.</w:t>
      </w:r>
    </w:p>
    <w:p w:rsidR="000C1F79" w:rsidRPr="000C1F79" w:rsidRDefault="000C1F79" w:rsidP="000C1F79">
      <w:pPr>
        <w:ind w:firstLine="567"/>
        <w:jc w:val="both"/>
        <w:rPr>
          <w:sz w:val="24"/>
          <w:szCs w:val="28"/>
        </w:rPr>
      </w:pPr>
      <w:r w:rsidRPr="000C1F79">
        <w:rPr>
          <w:sz w:val="24"/>
          <w:szCs w:val="28"/>
        </w:rPr>
        <w:t>iii) Общее количество дней аудита = 9,77 дней аудита.</w:t>
      </w:r>
    </w:p>
    <w:p w:rsidR="000C1F79" w:rsidRPr="000C1F79" w:rsidRDefault="000C1F79" w:rsidP="000C1F79">
      <w:pPr>
        <w:ind w:firstLine="567"/>
        <w:jc w:val="both"/>
        <w:rPr>
          <w:sz w:val="24"/>
          <w:szCs w:val="28"/>
        </w:rPr>
      </w:pPr>
      <w:r w:rsidRPr="000C1F79">
        <w:rPr>
          <w:sz w:val="24"/>
          <w:szCs w:val="28"/>
        </w:rPr>
        <w:t>3) Имеются ли какие-либо временные объекты или функции, нанятые извне?</w:t>
      </w:r>
    </w:p>
    <w:p w:rsidR="000C1F79" w:rsidRPr="000C1F79" w:rsidRDefault="000C1F79" w:rsidP="000C1F79">
      <w:pPr>
        <w:ind w:firstLine="567"/>
        <w:jc w:val="both"/>
        <w:rPr>
          <w:sz w:val="24"/>
          <w:szCs w:val="28"/>
        </w:rPr>
      </w:pPr>
      <w:r w:rsidRPr="000C1F79">
        <w:rPr>
          <w:sz w:val="24"/>
          <w:szCs w:val="28"/>
        </w:rPr>
        <w:t>i) Не применимо для этого примера.</w:t>
      </w:r>
    </w:p>
    <w:p w:rsidR="000C1F79" w:rsidRDefault="000C1F79" w:rsidP="00EF0C4A">
      <w:pPr>
        <w:ind w:firstLine="567"/>
        <w:jc w:val="both"/>
        <w:rPr>
          <w:sz w:val="24"/>
          <w:szCs w:val="28"/>
        </w:rPr>
      </w:pPr>
      <w:r w:rsidRPr="000C1F79">
        <w:rPr>
          <w:sz w:val="24"/>
          <w:szCs w:val="28"/>
        </w:rPr>
        <w:t>4) Количество дней аудита округляется до 10. Минимальная продолжительность аудита составляет 8 дней аудита.</w:t>
      </w:r>
    </w:p>
    <w:p w:rsidR="003E55F4" w:rsidRDefault="003E55F4">
      <w:pPr>
        <w:widowControl/>
        <w:autoSpaceDE/>
        <w:autoSpaceDN/>
        <w:adjustRightInd/>
        <w:spacing w:after="200" w:line="276" w:lineRule="auto"/>
        <w:rPr>
          <w:sz w:val="24"/>
          <w:szCs w:val="28"/>
        </w:rPr>
      </w:pPr>
      <w:r>
        <w:rPr>
          <w:sz w:val="24"/>
          <w:szCs w:val="28"/>
        </w:rPr>
        <w:br w:type="page"/>
      </w:r>
    </w:p>
    <w:p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rsidR="00506250" w:rsidRDefault="00506250" w:rsidP="00CD2287">
      <w:pPr>
        <w:ind w:firstLine="567"/>
        <w:jc w:val="both"/>
        <w:rPr>
          <w:bCs/>
          <w:color w:val="000000"/>
          <w:sz w:val="24"/>
          <w:szCs w:val="28"/>
        </w:rPr>
      </w:pPr>
    </w:p>
    <w:p w:rsidR="003E55F4" w:rsidRPr="003E55F4" w:rsidRDefault="003E55F4" w:rsidP="003E55F4">
      <w:pPr>
        <w:ind w:firstLine="567"/>
        <w:jc w:val="both"/>
        <w:rPr>
          <w:sz w:val="24"/>
          <w:szCs w:val="28"/>
        </w:rPr>
      </w:pPr>
      <w:r w:rsidRPr="003E55F4">
        <w:rPr>
          <w:sz w:val="24"/>
          <w:szCs w:val="28"/>
        </w:rPr>
        <w:t>[1] ISO 9000:2015, Системы менеджмента качества. Основы и словарь.</w:t>
      </w:r>
    </w:p>
    <w:p w:rsidR="003E55F4" w:rsidRPr="003E55F4" w:rsidRDefault="003E55F4" w:rsidP="003E55F4">
      <w:pPr>
        <w:ind w:firstLine="567"/>
        <w:jc w:val="both"/>
        <w:rPr>
          <w:sz w:val="24"/>
          <w:szCs w:val="28"/>
        </w:rPr>
      </w:pPr>
      <w:r w:rsidRPr="003E55F4">
        <w:rPr>
          <w:sz w:val="24"/>
          <w:szCs w:val="28"/>
        </w:rPr>
        <w:t>[2] ISO 19011:2018, Руководство по аудиту систем менеджмента.</w:t>
      </w:r>
    </w:p>
    <w:p w:rsidR="003E55F4" w:rsidRPr="003E55F4" w:rsidRDefault="003E55F4" w:rsidP="003E55F4">
      <w:pPr>
        <w:ind w:firstLine="567"/>
        <w:jc w:val="both"/>
        <w:rPr>
          <w:sz w:val="24"/>
          <w:szCs w:val="28"/>
        </w:rPr>
      </w:pPr>
      <w:r w:rsidRPr="003E55F4">
        <w:rPr>
          <w:sz w:val="24"/>
          <w:szCs w:val="28"/>
        </w:rPr>
        <w:t>[3] ISO/IEC/TS 17023:2013, Оценка соответствия. Руководство по определению продолжительности сертификационных аудитов систем менеджмента.</w:t>
      </w:r>
    </w:p>
    <w:p w:rsidR="003E55F4" w:rsidRPr="003E55F4" w:rsidRDefault="003E55F4" w:rsidP="003E55F4">
      <w:pPr>
        <w:ind w:firstLine="567"/>
        <w:jc w:val="both"/>
        <w:rPr>
          <w:sz w:val="24"/>
          <w:szCs w:val="28"/>
        </w:rPr>
      </w:pPr>
      <w:r w:rsidRPr="003E55F4">
        <w:rPr>
          <w:sz w:val="24"/>
          <w:szCs w:val="28"/>
        </w:rPr>
        <w:t>[4] ISO 50002, Аудит в области энергетики. Требования и руководство по его проведению.</w:t>
      </w:r>
    </w:p>
    <w:p w:rsidR="003E55F4" w:rsidRPr="003E55F4" w:rsidRDefault="003E55F4" w:rsidP="003E55F4">
      <w:pPr>
        <w:ind w:firstLine="567"/>
        <w:jc w:val="both"/>
        <w:rPr>
          <w:sz w:val="24"/>
          <w:szCs w:val="28"/>
        </w:rPr>
      </w:pPr>
      <w:r w:rsidRPr="003E55F4">
        <w:rPr>
          <w:sz w:val="24"/>
          <w:szCs w:val="28"/>
        </w:rPr>
        <w:t>[5] ISO 50004, Системы энергоменеджмента. Руководство по внедрению, обслуживанию и совершенствованию системы энергоменеджмента ISO 50001.</w:t>
      </w:r>
    </w:p>
    <w:p w:rsidR="003E55F4" w:rsidRPr="003E55F4" w:rsidRDefault="003E55F4" w:rsidP="003E55F4">
      <w:pPr>
        <w:ind w:firstLine="567"/>
        <w:jc w:val="both"/>
        <w:rPr>
          <w:sz w:val="24"/>
          <w:szCs w:val="28"/>
        </w:rPr>
      </w:pPr>
      <w:r w:rsidRPr="003E55F4">
        <w:rPr>
          <w:sz w:val="24"/>
          <w:szCs w:val="28"/>
        </w:rPr>
        <w:t>[6] ISO 50006, Системы энергетического менеджмента. Измерение энергопараметров, используя энергобазовые линии (EnB) и индикаторы энергопараметров (EnPI). Основные принципы и руководство.</w:t>
      </w:r>
    </w:p>
    <w:p w:rsidR="003E55F4" w:rsidRPr="003E55F4" w:rsidRDefault="003E55F4" w:rsidP="003E55F4">
      <w:pPr>
        <w:ind w:firstLine="567"/>
        <w:jc w:val="both"/>
        <w:rPr>
          <w:sz w:val="24"/>
          <w:szCs w:val="28"/>
        </w:rPr>
      </w:pPr>
      <w:r w:rsidRPr="003E55F4">
        <w:rPr>
          <w:sz w:val="24"/>
          <w:szCs w:val="28"/>
        </w:rPr>
        <w:t>[7] ISO 50015, Системы энергетического менеджмента. Измерение и верификация эффективности организаций в области энергетики. Общие принципы и руководство.</w:t>
      </w:r>
    </w:p>
    <w:p w:rsidR="003E55F4" w:rsidRPr="003E55F4" w:rsidRDefault="003E55F4" w:rsidP="003E55F4">
      <w:pPr>
        <w:ind w:firstLine="567"/>
        <w:jc w:val="both"/>
        <w:rPr>
          <w:sz w:val="24"/>
          <w:szCs w:val="28"/>
        </w:rPr>
      </w:pPr>
      <w:r w:rsidRPr="003E55F4">
        <w:rPr>
          <w:sz w:val="24"/>
          <w:szCs w:val="28"/>
        </w:rPr>
        <w:t>[8] ISO 50047, Энергосбережение. Определение энергосбережения в организациях.</w:t>
      </w:r>
    </w:p>
    <w:p w:rsidR="003E55F4" w:rsidRPr="003E55F4" w:rsidRDefault="003E55F4" w:rsidP="003E55F4">
      <w:pPr>
        <w:ind w:firstLine="567"/>
        <w:jc w:val="both"/>
        <w:rPr>
          <w:sz w:val="24"/>
          <w:szCs w:val="28"/>
        </w:rPr>
      </w:pPr>
      <w:r w:rsidRPr="003E55F4">
        <w:rPr>
          <w:sz w:val="24"/>
          <w:szCs w:val="28"/>
        </w:rPr>
        <w:t>[9] ISO/IEC 17029, Оценка соответствия. Общие принципы и требования к органам по валидации и верификации.</w:t>
      </w:r>
    </w:p>
    <w:p w:rsidR="003E55F4" w:rsidRPr="003E55F4" w:rsidRDefault="003E55F4" w:rsidP="003E55F4">
      <w:pPr>
        <w:ind w:firstLine="567"/>
        <w:jc w:val="both"/>
        <w:rPr>
          <w:sz w:val="24"/>
          <w:szCs w:val="28"/>
        </w:rPr>
      </w:pPr>
      <w:r w:rsidRPr="003E55F4">
        <w:rPr>
          <w:sz w:val="24"/>
          <w:szCs w:val="28"/>
        </w:rPr>
        <w:t>[10] IAF MD 4:20181), Обязательный документ IAF по использованию информационных и коммуникационных технологий (ИКТ) для целей аудита/оценки.</w:t>
      </w:r>
    </w:p>
    <w:p w:rsidR="002436B5" w:rsidRPr="003E55F4" w:rsidRDefault="003E55F4" w:rsidP="003E55F4">
      <w:pPr>
        <w:ind w:firstLine="567"/>
        <w:jc w:val="both"/>
        <w:rPr>
          <w:rStyle w:val="ac"/>
          <w:bCs/>
          <w:color w:val="auto"/>
          <w:sz w:val="22"/>
          <w:szCs w:val="28"/>
          <w:u w:val="none"/>
        </w:rPr>
      </w:pPr>
      <w:r w:rsidRPr="003E55F4">
        <w:rPr>
          <w:sz w:val="24"/>
          <w:szCs w:val="28"/>
        </w:rPr>
        <w:t>[11] IAF MD 11:20132), Обязательный документ IAF для применения ISO/IEC 17021 для аудита интегрированных систем менеджмента (IMS).</w:t>
      </w:r>
    </w:p>
    <w:p w:rsidR="00461FA9" w:rsidRPr="003E55F4" w:rsidRDefault="00461FA9" w:rsidP="00CD2287">
      <w:pPr>
        <w:ind w:firstLine="567"/>
        <w:jc w:val="both"/>
        <w:rPr>
          <w:rStyle w:val="ac"/>
          <w:bCs/>
          <w:color w:val="auto"/>
          <w:sz w:val="24"/>
          <w:szCs w:val="24"/>
          <w:u w:val="none"/>
        </w:rPr>
      </w:pPr>
    </w:p>
    <w:p w:rsidR="00461FA9" w:rsidRPr="003E55F4" w:rsidRDefault="00461FA9" w:rsidP="00CD2287">
      <w:pPr>
        <w:ind w:firstLine="567"/>
        <w:jc w:val="both"/>
        <w:rPr>
          <w:rStyle w:val="ac"/>
          <w:bCs/>
          <w:color w:val="auto"/>
          <w:sz w:val="24"/>
          <w:szCs w:val="24"/>
          <w:u w:val="none"/>
        </w:rPr>
      </w:pPr>
    </w:p>
    <w:p w:rsidR="00461FA9" w:rsidRPr="003E55F4" w:rsidRDefault="00461FA9"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461FA9" w:rsidRPr="003E55F4" w:rsidRDefault="00461FA9" w:rsidP="00461FA9">
      <w:pPr>
        <w:ind w:firstLine="567"/>
        <w:jc w:val="both"/>
        <w:rPr>
          <w:rStyle w:val="FontStyle244"/>
          <w:rFonts w:ascii="Times New Roman" w:hAnsi="Times New Roman" w:cs="Times New Roman"/>
          <w:iCs/>
          <w:sz w:val="24"/>
          <w:szCs w:val="24"/>
        </w:rPr>
      </w:pPr>
    </w:p>
    <w:p w:rsidR="00461FA9" w:rsidRPr="003E55F4" w:rsidRDefault="00461FA9" w:rsidP="00461FA9">
      <w:pPr>
        <w:ind w:firstLine="567"/>
        <w:jc w:val="both"/>
        <w:rPr>
          <w:rStyle w:val="FontStyle244"/>
          <w:rFonts w:ascii="Times New Roman" w:hAnsi="Times New Roman" w:cs="Times New Roman"/>
          <w:iC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rsidTr="001633EC">
        <w:trPr>
          <w:trHeight w:val="1166"/>
        </w:trPr>
        <w:tc>
          <w:tcPr>
            <w:tcW w:w="9570" w:type="dxa"/>
          </w:tcPr>
          <w:p w:rsidR="00461FA9" w:rsidRDefault="00461FA9" w:rsidP="001633EC">
            <w:pPr>
              <w:jc w:val="right"/>
              <w:rPr>
                <w:b/>
                <w:bCs/>
                <w:color w:val="323232"/>
                <w:sz w:val="24"/>
                <w:szCs w:val="24"/>
              </w:rPr>
            </w:pPr>
            <w:r w:rsidRPr="00D65B8B">
              <w:rPr>
                <w:b/>
                <w:color w:val="000000"/>
                <w:sz w:val="24"/>
                <w:szCs w:val="24"/>
              </w:rPr>
              <w:t xml:space="preserve">МКС </w:t>
            </w:r>
            <w:r>
              <w:rPr>
                <w:b/>
                <w:bCs/>
                <w:color w:val="323232"/>
                <w:sz w:val="24"/>
                <w:szCs w:val="24"/>
              </w:rPr>
              <w:t>27.015</w:t>
            </w:r>
          </w:p>
          <w:p w:rsidR="00461FA9" w:rsidRPr="00461FA9" w:rsidRDefault="009C5563" w:rsidP="001633EC">
            <w:pPr>
              <w:jc w:val="right"/>
              <w:rPr>
                <w:b/>
                <w:bCs/>
                <w:color w:val="323232"/>
                <w:sz w:val="24"/>
                <w:szCs w:val="24"/>
              </w:rPr>
            </w:pPr>
            <w:r w:rsidRPr="009C5563">
              <w:rPr>
                <w:b/>
                <w:bCs/>
                <w:color w:val="323232"/>
                <w:sz w:val="24"/>
                <w:szCs w:val="24"/>
              </w:rPr>
              <w:t>03.120.20</w:t>
            </w:r>
          </w:p>
          <w:p w:rsidR="00461FA9" w:rsidRPr="00D65B8B" w:rsidRDefault="00461FA9" w:rsidP="001633EC">
            <w:pPr>
              <w:shd w:val="clear" w:color="auto" w:fill="FFFFFF"/>
              <w:jc w:val="both"/>
              <w:rPr>
                <w:color w:val="000000"/>
                <w:sz w:val="24"/>
                <w:szCs w:val="24"/>
              </w:rPr>
            </w:pPr>
            <w:r w:rsidRPr="00D65B8B">
              <w:rPr>
                <w:b/>
                <w:color w:val="000000"/>
                <w:sz w:val="24"/>
                <w:szCs w:val="24"/>
              </w:rPr>
              <w:t xml:space="preserve">Ключевые слова: </w:t>
            </w:r>
            <w:r w:rsidR="00354E22">
              <w:rPr>
                <w:color w:val="000000"/>
                <w:sz w:val="24"/>
                <w:szCs w:val="24"/>
              </w:rPr>
              <w:t xml:space="preserve">система </w:t>
            </w:r>
            <w:r w:rsidRPr="00655F22">
              <w:rPr>
                <w:sz w:val="24"/>
                <w:szCs w:val="24"/>
              </w:rPr>
              <w:t>энергетическ</w:t>
            </w:r>
            <w:r w:rsidR="00354E22">
              <w:rPr>
                <w:sz w:val="24"/>
                <w:szCs w:val="24"/>
              </w:rPr>
              <w:t>ого</w:t>
            </w:r>
            <w:r w:rsidRPr="00655F22">
              <w:rPr>
                <w:sz w:val="24"/>
                <w:szCs w:val="24"/>
              </w:rPr>
              <w:t xml:space="preserve"> менеджмент</w:t>
            </w:r>
            <w:r w:rsidR="00354E22">
              <w:rPr>
                <w:sz w:val="24"/>
                <w:szCs w:val="24"/>
              </w:rPr>
              <w:t>а</w:t>
            </w:r>
            <w:r w:rsidRPr="00655F22">
              <w:rPr>
                <w:sz w:val="24"/>
                <w:szCs w:val="24"/>
              </w:rPr>
              <w:t xml:space="preserve">, </w:t>
            </w:r>
            <w:r w:rsidR="00354E22">
              <w:rPr>
                <w:sz w:val="24"/>
                <w:szCs w:val="24"/>
              </w:rPr>
              <w:t>аудит</w:t>
            </w:r>
            <w:r w:rsidRPr="00655F22">
              <w:rPr>
                <w:sz w:val="24"/>
                <w:szCs w:val="24"/>
              </w:rPr>
              <w:t xml:space="preserve">, </w:t>
            </w:r>
            <w:r w:rsidR="00C819D0">
              <w:rPr>
                <w:sz w:val="24"/>
                <w:szCs w:val="24"/>
              </w:rPr>
              <w:t>энерго</w:t>
            </w:r>
            <w:r w:rsidR="00354E22">
              <w:rPr>
                <w:sz w:val="24"/>
                <w:szCs w:val="24"/>
              </w:rPr>
              <w:t>аудит</w:t>
            </w:r>
            <w:r>
              <w:rPr>
                <w:sz w:val="24"/>
                <w:szCs w:val="24"/>
              </w:rPr>
              <w:t xml:space="preserve">, </w:t>
            </w:r>
            <w:r w:rsidR="00354E22">
              <w:rPr>
                <w:sz w:val="24"/>
                <w:szCs w:val="24"/>
              </w:rPr>
              <w:t>энергоаудитор</w:t>
            </w:r>
          </w:p>
          <w:p w:rsidR="00461FA9" w:rsidRPr="00D935CF" w:rsidRDefault="00461FA9" w:rsidP="001633EC">
            <w:pPr>
              <w:jc w:val="both"/>
              <w:rPr>
                <w:sz w:val="24"/>
                <w:szCs w:val="24"/>
              </w:rPr>
            </w:pPr>
          </w:p>
        </w:tc>
      </w:tr>
    </w:tbl>
    <w:p w:rsidR="00461FA9" w:rsidRPr="00D935CF" w:rsidRDefault="00461FA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rsidTr="001633EC">
        <w:trPr>
          <w:trHeight w:val="983"/>
        </w:trPr>
        <w:tc>
          <w:tcPr>
            <w:tcW w:w="9570" w:type="dxa"/>
            <w:tcBorders>
              <w:top w:val="single" w:sz="4" w:space="0" w:color="auto"/>
              <w:bottom w:val="single" w:sz="4" w:space="0" w:color="auto"/>
            </w:tcBorders>
          </w:tcPr>
          <w:p w:rsidR="00461FA9" w:rsidRDefault="00461FA9" w:rsidP="00461FA9">
            <w:pPr>
              <w:jc w:val="right"/>
              <w:rPr>
                <w:b/>
                <w:bCs/>
                <w:color w:val="323232"/>
                <w:sz w:val="24"/>
                <w:szCs w:val="24"/>
              </w:rPr>
            </w:pPr>
            <w:r w:rsidRPr="00D65B8B">
              <w:rPr>
                <w:b/>
                <w:color w:val="000000"/>
                <w:sz w:val="24"/>
                <w:szCs w:val="24"/>
              </w:rPr>
              <w:t xml:space="preserve">МКС </w:t>
            </w:r>
            <w:r>
              <w:rPr>
                <w:b/>
                <w:bCs/>
                <w:color w:val="323232"/>
                <w:sz w:val="24"/>
                <w:szCs w:val="24"/>
              </w:rPr>
              <w:t>27.015</w:t>
            </w:r>
          </w:p>
          <w:p w:rsidR="00352D44" w:rsidRPr="00461FA9" w:rsidRDefault="00352D44" w:rsidP="00352D44">
            <w:pPr>
              <w:jc w:val="right"/>
              <w:rPr>
                <w:b/>
                <w:bCs/>
                <w:color w:val="323232"/>
                <w:sz w:val="24"/>
                <w:szCs w:val="24"/>
              </w:rPr>
            </w:pPr>
            <w:r w:rsidRPr="009C5563">
              <w:rPr>
                <w:b/>
                <w:bCs/>
                <w:color w:val="323232"/>
                <w:sz w:val="24"/>
                <w:szCs w:val="24"/>
              </w:rPr>
              <w:t>03.120.20</w:t>
            </w:r>
          </w:p>
          <w:p w:rsidR="00461FA9" w:rsidRDefault="00461FA9" w:rsidP="001633EC">
            <w:pPr>
              <w:jc w:val="both"/>
              <w:rPr>
                <w:sz w:val="24"/>
                <w:szCs w:val="24"/>
              </w:rPr>
            </w:pPr>
            <w:r w:rsidRPr="00D65B8B">
              <w:rPr>
                <w:b/>
                <w:color w:val="000000"/>
                <w:sz w:val="24"/>
                <w:szCs w:val="24"/>
              </w:rPr>
              <w:t xml:space="preserve">Ключевые слова: </w:t>
            </w:r>
            <w:r w:rsidR="00354E22">
              <w:rPr>
                <w:color w:val="000000"/>
                <w:sz w:val="24"/>
                <w:szCs w:val="24"/>
              </w:rPr>
              <w:t xml:space="preserve">система </w:t>
            </w:r>
            <w:r w:rsidR="00354E22" w:rsidRPr="00655F22">
              <w:rPr>
                <w:sz w:val="24"/>
                <w:szCs w:val="24"/>
              </w:rPr>
              <w:t>энергетическ</w:t>
            </w:r>
            <w:r w:rsidR="00354E22">
              <w:rPr>
                <w:sz w:val="24"/>
                <w:szCs w:val="24"/>
              </w:rPr>
              <w:t>ого</w:t>
            </w:r>
            <w:r w:rsidR="00354E22" w:rsidRPr="00655F22">
              <w:rPr>
                <w:sz w:val="24"/>
                <w:szCs w:val="24"/>
              </w:rPr>
              <w:t xml:space="preserve"> менеджмент</w:t>
            </w:r>
            <w:r w:rsidR="00354E22">
              <w:rPr>
                <w:sz w:val="24"/>
                <w:szCs w:val="24"/>
              </w:rPr>
              <w:t>а</w:t>
            </w:r>
            <w:r w:rsidR="00354E22" w:rsidRPr="00655F22">
              <w:rPr>
                <w:sz w:val="24"/>
                <w:szCs w:val="24"/>
              </w:rPr>
              <w:t xml:space="preserve">, </w:t>
            </w:r>
            <w:r w:rsidR="00354E22">
              <w:rPr>
                <w:sz w:val="24"/>
                <w:szCs w:val="24"/>
              </w:rPr>
              <w:t>аудит</w:t>
            </w:r>
            <w:r w:rsidR="00354E22" w:rsidRPr="00655F22">
              <w:rPr>
                <w:sz w:val="24"/>
                <w:szCs w:val="24"/>
              </w:rPr>
              <w:t xml:space="preserve">, </w:t>
            </w:r>
            <w:r w:rsidR="00354E22">
              <w:rPr>
                <w:sz w:val="24"/>
                <w:szCs w:val="24"/>
              </w:rPr>
              <w:t>энергоаудит, энергоаудитор</w:t>
            </w:r>
          </w:p>
          <w:p w:rsidR="00E02008" w:rsidRPr="00D935CF" w:rsidRDefault="00E02008" w:rsidP="001633EC">
            <w:pPr>
              <w:jc w:val="both"/>
              <w:rPr>
                <w:sz w:val="24"/>
                <w:szCs w:val="24"/>
              </w:rPr>
            </w:pPr>
          </w:p>
        </w:tc>
      </w:tr>
    </w:tbl>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b/>
          <w:sz w:val="24"/>
          <w:szCs w:val="24"/>
        </w:rPr>
      </w:pPr>
    </w:p>
    <w:p w:rsidR="00461FA9" w:rsidRPr="00E716FF" w:rsidRDefault="00461FA9" w:rsidP="00461FA9">
      <w:pPr>
        <w:widowControl/>
        <w:ind w:firstLine="567"/>
        <w:jc w:val="both"/>
        <w:rPr>
          <w:rFonts w:eastAsia="Calibri"/>
          <w:b/>
          <w:bCs/>
          <w:sz w:val="24"/>
          <w:szCs w:val="24"/>
          <w:lang w:eastAsia="en-US"/>
        </w:rPr>
      </w:pPr>
      <w:r w:rsidRPr="00E716FF">
        <w:rPr>
          <w:rFonts w:eastAsia="Calibri"/>
          <w:b/>
          <w:bCs/>
          <w:sz w:val="24"/>
          <w:szCs w:val="24"/>
          <w:lang w:eastAsia="en-US"/>
        </w:rPr>
        <w:t>Разработчик:</w:t>
      </w:r>
    </w:p>
    <w:p w:rsidR="00461FA9" w:rsidRPr="00E716FF" w:rsidRDefault="00461FA9" w:rsidP="00461FA9">
      <w:pPr>
        <w:widowControl/>
        <w:ind w:firstLine="567"/>
        <w:jc w:val="both"/>
        <w:rPr>
          <w:rFonts w:eastAsia="Calibri"/>
          <w:b/>
          <w:sz w:val="24"/>
          <w:szCs w:val="24"/>
          <w:lang w:eastAsia="en-US"/>
        </w:rPr>
      </w:pPr>
      <w:r w:rsidRPr="00E716FF">
        <w:rPr>
          <w:rFonts w:eastAsia="Calibri"/>
          <w:b/>
          <w:bCs/>
          <w:sz w:val="24"/>
          <w:szCs w:val="24"/>
          <w:lang w:eastAsia="en-US"/>
        </w:rPr>
        <w:t xml:space="preserve">РГП «Казахстанский институт стандартизации и </w:t>
      </w:r>
      <w:r>
        <w:rPr>
          <w:rFonts w:eastAsia="Calibri"/>
          <w:b/>
          <w:bCs/>
          <w:sz w:val="24"/>
          <w:szCs w:val="24"/>
          <w:lang w:eastAsia="en-US"/>
        </w:rPr>
        <w:t>метрологии</w:t>
      </w:r>
      <w:r w:rsidRPr="00E716FF">
        <w:rPr>
          <w:rFonts w:eastAsia="Calibri"/>
          <w:b/>
          <w:bCs/>
          <w:sz w:val="24"/>
          <w:szCs w:val="24"/>
          <w:lang w:eastAsia="en-US"/>
        </w:rPr>
        <w:t>»</w:t>
      </w:r>
    </w:p>
    <w:p w:rsidR="00461FA9" w:rsidRPr="00D935CF" w:rsidRDefault="00461FA9" w:rsidP="00461FA9">
      <w:pPr>
        <w:pStyle w:val="21"/>
        <w:tabs>
          <w:tab w:val="num" w:pos="-993"/>
        </w:tabs>
        <w:spacing w:after="0" w:line="240" w:lineRule="auto"/>
        <w:ind w:left="0" w:firstLine="567"/>
      </w:pPr>
    </w:p>
    <w:p w:rsidR="00461FA9" w:rsidRPr="00E716FF" w:rsidRDefault="00461FA9" w:rsidP="00461FA9">
      <w:pPr>
        <w:pStyle w:val="21"/>
        <w:tabs>
          <w:tab w:val="num" w:pos="-993"/>
        </w:tabs>
        <w:spacing w:after="0" w:line="240" w:lineRule="auto"/>
        <w:ind w:left="0" w:firstLine="567"/>
        <w:rPr>
          <w:b/>
        </w:rPr>
      </w:pPr>
    </w:p>
    <w:p w:rsidR="00461FA9" w:rsidRPr="006D4F74" w:rsidRDefault="00461FA9" w:rsidP="00461FA9">
      <w:pPr>
        <w:ind w:left="567"/>
        <w:jc w:val="both"/>
        <w:rPr>
          <w:b/>
          <w:bCs/>
          <w:spacing w:val="3"/>
          <w:sz w:val="24"/>
          <w:szCs w:val="24"/>
        </w:rPr>
      </w:pPr>
      <w:r>
        <w:rPr>
          <w:b/>
          <w:bCs/>
          <w:spacing w:val="3"/>
          <w:sz w:val="24"/>
          <w:szCs w:val="24"/>
        </w:rPr>
        <w:t>Заместитель</w:t>
      </w:r>
    </w:p>
    <w:p w:rsidR="00461FA9" w:rsidRPr="001243E0" w:rsidRDefault="00461FA9" w:rsidP="00461FA9">
      <w:pPr>
        <w:ind w:left="567"/>
        <w:jc w:val="both"/>
        <w:rPr>
          <w:b/>
          <w:bCs/>
          <w:spacing w:val="3"/>
          <w:sz w:val="24"/>
          <w:szCs w:val="24"/>
        </w:rPr>
      </w:pPr>
      <w:r w:rsidRPr="001243E0">
        <w:rPr>
          <w:b/>
          <w:bCs/>
          <w:spacing w:val="3"/>
          <w:sz w:val="24"/>
          <w:szCs w:val="24"/>
        </w:rPr>
        <w:t>Генерального директора</w:t>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t>С. Радаев</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Default="00461FA9" w:rsidP="00461FA9">
      <w:pPr>
        <w:ind w:left="567"/>
        <w:jc w:val="both"/>
        <w:rPr>
          <w:b/>
          <w:bCs/>
          <w:spacing w:val="3"/>
          <w:sz w:val="24"/>
          <w:szCs w:val="24"/>
        </w:rPr>
      </w:pPr>
      <w:r>
        <w:rPr>
          <w:b/>
          <w:bCs/>
          <w:spacing w:val="3"/>
          <w:sz w:val="24"/>
          <w:szCs w:val="24"/>
        </w:rPr>
        <w:t>Руководитель</w:t>
      </w:r>
    </w:p>
    <w:p w:rsidR="00461FA9" w:rsidRDefault="00461FA9" w:rsidP="00461FA9">
      <w:pPr>
        <w:ind w:left="567"/>
        <w:jc w:val="both"/>
        <w:rPr>
          <w:b/>
          <w:bCs/>
          <w:spacing w:val="3"/>
          <w:sz w:val="24"/>
          <w:szCs w:val="24"/>
        </w:rPr>
      </w:pPr>
      <w:r>
        <w:rPr>
          <w:b/>
          <w:bCs/>
          <w:spacing w:val="3"/>
          <w:sz w:val="24"/>
          <w:szCs w:val="24"/>
        </w:rPr>
        <w:t>Департамента</w:t>
      </w:r>
      <w:r w:rsidRPr="001243E0">
        <w:rPr>
          <w:b/>
          <w:bCs/>
          <w:spacing w:val="3"/>
          <w:sz w:val="24"/>
          <w:szCs w:val="24"/>
        </w:rPr>
        <w:t xml:space="preserve"> </w:t>
      </w:r>
      <w:r>
        <w:rPr>
          <w:b/>
          <w:bCs/>
          <w:spacing w:val="3"/>
          <w:sz w:val="24"/>
          <w:szCs w:val="24"/>
        </w:rPr>
        <w:t>разработки</w:t>
      </w:r>
    </w:p>
    <w:p w:rsidR="00461FA9" w:rsidRPr="001243E0" w:rsidRDefault="00461FA9" w:rsidP="00461FA9">
      <w:pPr>
        <w:ind w:left="567"/>
        <w:jc w:val="both"/>
        <w:rPr>
          <w:b/>
          <w:bCs/>
          <w:spacing w:val="3"/>
          <w:sz w:val="24"/>
          <w:szCs w:val="24"/>
        </w:rPr>
      </w:pPr>
      <w:r>
        <w:rPr>
          <w:b/>
          <w:bCs/>
          <w:spacing w:val="3"/>
          <w:sz w:val="24"/>
          <w:szCs w:val="24"/>
        </w:rPr>
        <w:t>нормативно-технических документов</w:t>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r>
      <w:r>
        <w:rPr>
          <w:b/>
          <w:bCs/>
          <w:spacing w:val="3"/>
          <w:sz w:val="24"/>
          <w:szCs w:val="24"/>
        </w:rPr>
        <w:tab/>
        <w:t>А. Сопбеков</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Pr="00E716FF" w:rsidRDefault="00461FA9" w:rsidP="00461FA9">
      <w:pPr>
        <w:ind w:left="540"/>
        <w:rPr>
          <w:b/>
          <w:sz w:val="24"/>
          <w:szCs w:val="24"/>
        </w:rPr>
      </w:pPr>
      <w:r>
        <w:rPr>
          <w:b/>
          <w:sz w:val="24"/>
          <w:szCs w:val="24"/>
        </w:rPr>
        <w:t>Разработчик</w:t>
      </w:r>
    </w:p>
    <w:p w:rsidR="00461FA9" w:rsidRPr="00E716FF" w:rsidRDefault="00461FA9" w:rsidP="00461FA9">
      <w:pPr>
        <w:ind w:left="540"/>
        <w:rPr>
          <w:b/>
          <w:sz w:val="24"/>
          <w:szCs w:val="24"/>
        </w:rPr>
      </w:pPr>
      <w:r w:rsidRPr="00E716FF">
        <w:rPr>
          <w:b/>
          <w:sz w:val="24"/>
          <w:szCs w:val="24"/>
        </w:rPr>
        <w:t>Ведущий специалист</w:t>
      </w:r>
    </w:p>
    <w:p w:rsidR="00461FA9" w:rsidRDefault="00461FA9" w:rsidP="00461FA9">
      <w:pPr>
        <w:ind w:left="567"/>
        <w:jc w:val="both"/>
        <w:rPr>
          <w:b/>
          <w:bCs/>
          <w:spacing w:val="3"/>
          <w:sz w:val="24"/>
          <w:szCs w:val="24"/>
        </w:rPr>
      </w:pPr>
      <w:r>
        <w:rPr>
          <w:b/>
          <w:sz w:val="24"/>
          <w:szCs w:val="24"/>
        </w:rPr>
        <w:t xml:space="preserve">Департамента </w:t>
      </w:r>
      <w:r>
        <w:rPr>
          <w:b/>
          <w:bCs/>
          <w:spacing w:val="3"/>
          <w:sz w:val="24"/>
          <w:szCs w:val="24"/>
        </w:rPr>
        <w:t>разработки</w:t>
      </w:r>
    </w:p>
    <w:p w:rsidR="00461FA9" w:rsidRPr="00201561" w:rsidRDefault="00461FA9" w:rsidP="00201561">
      <w:pPr>
        <w:ind w:left="540"/>
        <w:rPr>
          <w:rStyle w:val="FontStyle244"/>
          <w:rFonts w:ascii="Times New Roman" w:hAnsi="Times New Roman" w:cs="Times New Roman"/>
          <w:b/>
          <w:color w:val="auto"/>
          <w:sz w:val="24"/>
          <w:szCs w:val="24"/>
        </w:rPr>
      </w:pPr>
      <w:r>
        <w:rPr>
          <w:b/>
          <w:bCs/>
          <w:spacing w:val="3"/>
          <w:sz w:val="24"/>
          <w:szCs w:val="24"/>
        </w:rPr>
        <w:t>нормативно-технических документов</w:t>
      </w:r>
      <w:r w:rsidRPr="00E716FF">
        <w:rPr>
          <w:b/>
          <w:sz w:val="24"/>
          <w:szCs w:val="24"/>
        </w:rPr>
        <w:tab/>
      </w:r>
      <w:r w:rsidRPr="00E716FF">
        <w:rPr>
          <w:b/>
          <w:sz w:val="24"/>
          <w:szCs w:val="24"/>
        </w:rPr>
        <w:tab/>
      </w:r>
      <w:r w:rsidRPr="00E716FF">
        <w:rPr>
          <w:b/>
          <w:sz w:val="24"/>
          <w:szCs w:val="24"/>
        </w:rPr>
        <w:tab/>
      </w:r>
      <w:r w:rsidRPr="00E716FF">
        <w:rPr>
          <w:b/>
          <w:sz w:val="24"/>
          <w:szCs w:val="24"/>
        </w:rPr>
        <w:tab/>
      </w:r>
      <w:r w:rsidRPr="00E716FF">
        <w:rPr>
          <w:b/>
          <w:sz w:val="24"/>
          <w:szCs w:val="24"/>
        </w:rPr>
        <w:tab/>
        <w:t>Г. Исмаилова</w:t>
      </w:r>
      <w:bookmarkStart w:id="0" w:name="_GoBack"/>
      <w:bookmarkEnd w:id="0"/>
    </w:p>
    <w:sectPr w:rsidR="00461FA9" w:rsidRPr="00201561" w:rsidSect="00FB6F1B">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D60" w:rsidRDefault="00314D60" w:rsidP="003C16B7">
      <w:r>
        <w:separator/>
      </w:r>
    </w:p>
  </w:endnote>
  <w:endnote w:type="continuationSeparator" w:id="0">
    <w:p w:rsidR="00314D60" w:rsidRDefault="00314D60"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avid">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Pr="00FB6F1B" w:rsidRDefault="00091671"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134F">
      <w:rPr>
        <w:noProof/>
        <w:sz w:val="24"/>
        <w:szCs w:val="24"/>
      </w:rPr>
      <w:t>34</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Pr="00FB6F1B" w:rsidRDefault="00091671"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134F">
      <w:rPr>
        <w:noProof/>
        <w:sz w:val="24"/>
        <w:szCs w:val="24"/>
      </w:rPr>
      <w:t>33</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Pr="00FB6F1B" w:rsidRDefault="00091671"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134F">
      <w:rPr>
        <w:noProof/>
        <w:sz w:val="24"/>
        <w:szCs w:val="24"/>
      </w:rPr>
      <w:t>1</w:t>
    </w:r>
    <w:r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D60" w:rsidRDefault="00314D60" w:rsidP="003C16B7">
      <w:r>
        <w:separator/>
      </w:r>
    </w:p>
  </w:footnote>
  <w:footnote w:type="continuationSeparator" w:id="0">
    <w:p w:rsidR="00314D60" w:rsidRDefault="00314D60"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Default="00091671" w:rsidP="00FB6F1B">
    <w:pPr>
      <w:pStyle w:val="a5"/>
      <w:rPr>
        <w:b/>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03</w:t>
    </w:r>
  </w:p>
  <w:p w:rsidR="00091671" w:rsidRPr="00E113D0" w:rsidRDefault="00091671" w:rsidP="00FB6F1B">
    <w:pPr>
      <w:pStyle w:val="a5"/>
    </w:pPr>
    <w:r w:rsidRPr="00AF4DCE">
      <w:rPr>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Default="00091671" w:rsidP="00FB6F1B">
    <w:pPr>
      <w:pStyle w:val="a5"/>
      <w:tabs>
        <w:tab w:val="clear" w:pos="4677"/>
        <w:tab w:val="clear" w:pos="9355"/>
        <w:tab w:val="left" w:pos="6900"/>
      </w:tabs>
      <w:jc w:val="right"/>
      <w:rPr>
        <w:i/>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03</w:t>
    </w:r>
  </w:p>
  <w:p w:rsidR="00091671" w:rsidRPr="00E113D0" w:rsidRDefault="00091671"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71" w:rsidRDefault="00091671" w:rsidP="00D47845">
    <w:pPr>
      <w:pStyle w:val="a5"/>
      <w:jc w:val="right"/>
      <w:rPr>
        <w:b/>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03</w:t>
    </w:r>
  </w:p>
  <w:p w:rsidR="00091671" w:rsidRPr="00E113D0" w:rsidRDefault="00091671"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2D3C"/>
    <w:rsid w:val="00002ED1"/>
    <w:rsid w:val="000031FA"/>
    <w:rsid w:val="0000347D"/>
    <w:rsid w:val="000036AB"/>
    <w:rsid w:val="00004294"/>
    <w:rsid w:val="000046FA"/>
    <w:rsid w:val="00004F1B"/>
    <w:rsid w:val="000052DF"/>
    <w:rsid w:val="0000546F"/>
    <w:rsid w:val="000056A3"/>
    <w:rsid w:val="00005BE9"/>
    <w:rsid w:val="00007213"/>
    <w:rsid w:val="000075EC"/>
    <w:rsid w:val="00007DBE"/>
    <w:rsid w:val="00010AD5"/>
    <w:rsid w:val="00011108"/>
    <w:rsid w:val="00011C97"/>
    <w:rsid w:val="00011E18"/>
    <w:rsid w:val="0001223A"/>
    <w:rsid w:val="00012349"/>
    <w:rsid w:val="000127AD"/>
    <w:rsid w:val="00013E19"/>
    <w:rsid w:val="00015336"/>
    <w:rsid w:val="000153CE"/>
    <w:rsid w:val="00016382"/>
    <w:rsid w:val="00016DE0"/>
    <w:rsid w:val="000201B9"/>
    <w:rsid w:val="00020317"/>
    <w:rsid w:val="00020859"/>
    <w:rsid w:val="00020E53"/>
    <w:rsid w:val="00021389"/>
    <w:rsid w:val="00021C90"/>
    <w:rsid w:val="00021FAE"/>
    <w:rsid w:val="00022C71"/>
    <w:rsid w:val="00022E21"/>
    <w:rsid w:val="000234B3"/>
    <w:rsid w:val="000237E9"/>
    <w:rsid w:val="000241F3"/>
    <w:rsid w:val="000244DB"/>
    <w:rsid w:val="00026065"/>
    <w:rsid w:val="000273D6"/>
    <w:rsid w:val="0003203C"/>
    <w:rsid w:val="000327FC"/>
    <w:rsid w:val="0003300C"/>
    <w:rsid w:val="000333B3"/>
    <w:rsid w:val="00034478"/>
    <w:rsid w:val="00034BF3"/>
    <w:rsid w:val="000355EA"/>
    <w:rsid w:val="00036390"/>
    <w:rsid w:val="00036F96"/>
    <w:rsid w:val="00036FA6"/>
    <w:rsid w:val="00040917"/>
    <w:rsid w:val="00040D7D"/>
    <w:rsid w:val="000413E9"/>
    <w:rsid w:val="000420D8"/>
    <w:rsid w:val="000425FC"/>
    <w:rsid w:val="00042F50"/>
    <w:rsid w:val="000436F8"/>
    <w:rsid w:val="00043E3A"/>
    <w:rsid w:val="00045570"/>
    <w:rsid w:val="00045BB0"/>
    <w:rsid w:val="00047590"/>
    <w:rsid w:val="000509B0"/>
    <w:rsid w:val="00050CB2"/>
    <w:rsid w:val="0005170F"/>
    <w:rsid w:val="000532A5"/>
    <w:rsid w:val="00053421"/>
    <w:rsid w:val="00053EED"/>
    <w:rsid w:val="00053FBD"/>
    <w:rsid w:val="00054261"/>
    <w:rsid w:val="00054CD7"/>
    <w:rsid w:val="00055EA5"/>
    <w:rsid w:val="00055EE0"/>
    <w:rsid w:val="0005645D"/>
    <w:rsid w:val="00056564"/>
    <w:rsid w:val="00056AA4"/>
    <w:rsid w:val="00057EA2"/>
    <w:rsid w:val="000605B5"/>
    <w:rsid w:val="00060CF2"/>
    <w:rsid w:val="000610A7"/>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7581"/>
    <w:rsid w:val="00077814"/>
    <w:rsid w:val="00077C07"/>
    <w:rsid w:val="00080179"/>
    <w:rsid w:val="00080CFF"/>
    <w:rsid w:val="00081682"/>
    <w:rsid w:val="00083BB8"/>
    <w:rsid w:val="00083FF0"/>
    <w:rsid w:val="000845A1"/>
    <w:rsid w:val="00084D0D"/>
    <w:rsid w:val="000851E1"/>
    <w:rsid w:val="00085243"/>
    <w:rsid w:val="00085AB3"/>
    <w:rsid w:val="00085E32"/>
    <w:rsid w:val="0008644B"/>
    <w:rsid w:val="00086719"/>
    <w:rsid w:val="000867F3"/>
    <w:rsid w:val="00086DF8"/>
    <w:rsid w:val="00087381"/>
    <w:rsid w:val="00090267"/>
    <w:rsid w:val="00090448"/>
    <w:rsid w:val="000906AC"/>
    <w:rsid w:val="0009104D"/>
    <w:rsid w:val="00091671"/>
    <w:rsid w:val="00091F08"/>
    <w:rsid w:val="00092748"/>
    <w:rsid w:val="00092A61"/>
    <w:rsid w:val="00092E3A"/>
    <w:rsid w:val="0009342D"/>
    <w:rsid w:val="00093E2C"/>
    <w:rsid w:val="000A0B6D"/>
    <w:rsid w:val="000A0DDA"/>
    <w:rsid w:val="000A296D"/>
    <w:rsid w:val="000A2DF5"/>
    <w:rsid w:val="000A2E1C"/>
    <w:rsid w:val="000A2F8D"/>
    <w:rsid w:val="000A33FB"/>
    <w:rsid w:val="000A3734"/>
    <w:rsid w:val="000A3BA1"/>
    <w:rsid w:val="000A4096"/>
    <w:rsid w:val="000A4E2B"/>
    <w:rsid w:val="000A4F56"/>
    <w:rsid w:val="000A565F"/>
    <w:rsid w:val="000A6D81"/>
    <w:rsid w:val="000A6E44"/>
    <w:rsid w:val="000A7B06"/>
    <w:rsid w:val="000B040C"/>
    <w:rsid w:val="000B25D6"/>
    <w:rsid w:val="000B2F9D"/>
    <w:rsid w:val="000B38B6"/>
    <w:rsid w:val="000B3CDD"/>
    <w:rsid w:val="000B58B2"/>
    <w:rsid w:val="000B5B84"/>
    <w:rsid w:val="000B60A0"/>
    <w:rsid w:val="000B6788"/>
    <w:rsid w:val="000B6DBE"/>
    <w:rsid w:val="000B74AF"/>
    <w:rsid w:val="000B7A70"/>
    <w:rsid w:val="000C14C0"/>
    <w:rsid w:val="000C1F79"/>
    <w:rsid w:val="000C241E"/>
    <w:rsid w:val="000C24F2"/>
    <w:rsid w:val="000C30D5"/>
    <w:rsid w:val="000C338F"/>
    <w:rsid w:val="000C51F7"/>
    <w:rsid w:val="000C55D9"/>
    <w:rsid w:val="000C577F"/>
    <w:rsid w:val="000C6942"/>
    <w:rsid w:val="000C790B"/>
    <w:rsid w:val="000C7E51"/>
    <w:rsid w:val="000D10A1"/>
    <w:rsid w:val="000D1DFA"/>
    <w:rsid w:val="000D1F8B"/>
    <w:rsid w:val="000D23B0"/>
    <w:rsid w:val="000D3411"/>
    <w:rsid w:val="000D5AC8"/>
    <w:rsid w:val="000D62AC"/>
    <w:rsid w:val="000D6339"/>
    <w:rsid w:val="000D68AA"/>
    <w:rsid w:val="000D74F2"/>
    <w:rsid w:val="000D77F3"/>
    <w:rsid w:val="000E0648"/>
    <w:rsid w:val="000E0BEC"/>
    <w:rsid w:val="000E15AA"/>
    <w:rsid w:val="000E19E6"/>
    <w:rsid w:val="000E2262"/>
    <w:rsid w:val="000E4652"/>
    <w:rsid w:val="000E4F7C"/>
    <w:rsid w:val="000E5CB1"/>
    <w:rsid w:val="000E5CEC"/>
    <w:rsid w:val="000E6B37"/>
    <w:rsid w:val="000E6D25"/>
    <w:rsid w:val="000E72D4"/>
    <w:rsid w:val="000E72E0"/>
    <w:rsid w:val="000F002B"/>
    <w:rsid w:val="000F068C"/>
    <w:rsid w:val="000F0A5F"/>
    <w:rsid w:val="000F0D2E"/>
    <w:rsid w:val="000F10F3"/>
    <w:rsid w:val="000F188E"/>
    <w:rsid w:val="000F1BEE"/>
    <w:rsid w:val="000F2981"/>
    <w:rsid w:val="000F2D2B"/>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565D"/>
    <w:rsid w:val="001063A3"/>
    <w:rsid w:val="001067D3"/>
    <w:rsid w:val="001067FB"/>
    <w:rsid w:val="001069D1"/>
    <w:rsid w:val="0011040B"/>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120E"/>
    <w:rsid w:val="001229E6"/>
    <w:rsid w:val="00123657"/>
    <w:rsid w:val="00124781"/>
    <w:rsid w:val="00124984"/>
    <w:rsid w:val="00124F63"/>
    <w:rsid w:val="001260C1"/>
    <w:rsid w:val="0012690F"/>
    <w:rsid w:val="00130E3B"/>
    <w:rsid w:val="00131811"/>
    <w:rsid w:val="00132155"/>
    <w:rsid w:val="00133CA0"/>
    <w:rsid w:val="00134DCF"/>
    <w:rsid w:val="00134E26"/>
    <w:rsid w:val="001353C0"/>
    <w:rsid w:val="00135AB8"/>
    <w:rsid w:val="0013654B"/>
    <w:rsid w:val="00136968"/>
    <w:rsid w:val="001405DB"/>
    <w:rsid w:val="00141A6C"/>
    <w:rsid w:val="00142AEF"/>
    <w:rsid w:val="0014319D"/>
    <w:rsid w:val="00143741"/>
    <w:rsid w:val="00143A0A"/>
    <w:rsid w:val="00143B87"/>
    <w:rsid w:val="0014483E"/>
    <w:rsid w:val="001457A1"/>
    <w:rsid w:val="00145A97"/>
    <w:rsid w:val="00145DA9"/>
    <w:rsid w:val="001469F1"/>
    <w:rsid w:val="00146AEE"/>
    <w:rsid w:val="001476DF"/>
    <w:rsid w:val="001477E6"/>
    <w:rsid w:val="00150E05"/>
    <w:rsid w:val="001526FA"/>
    <w:rsid w:val="00152C92"/>
    <w:rsid w:val="00153FA4"/>
    <w:rsid w:val="00154568"/>
    <w:rsid w:val="0015478E"/>
    <w:rsid w:val="00154F64"/>
    <w:rsid w:val="0015532B"/>
    <w:rsid w:val="00155398"/>
    <w:rsid w:val="00155677"/>
    <w:rsid w:val="00155A09"/>
    <w:rsid w:val="00155A2F"/>
    <w:rsid w:val="00155AD8"/>
    <w:rsid w:val="00156515"/>
    <w:rsid w:val="00156FE7"/>
    <w:rsid w:val="001573D9"/>
    <w:rsid w:val="00160729"/>
    <w:rsid w:val="00161536"/>
    <w:rsid w:val="001629FA"/>
    <w:rsid w:val="001633EC"/>
    <w:rsid w:val="00163ADF"/>
    <w:rsid w:val="00164185"/>
    <w:rsid w:val="00164CFA"/>
    <w:rsid w:val="00165571"/>
    <w:rsid w:val="00166644"/>
    <w:rsid w:val="00166A92"/>
    <w:rsid w:val="001675A9"/>
    <w:rsid w:val="00167B68"/>
    <w:rsid w:val="00170131"/>
    <w:rsid w:val="001701E4"/>
    <w:rsid w:val="00170654"/>
    <w:rsid w:val="00171775"/>
    <w:rsid w:val="00173A62"/>
    <w:rsid w:val="0017453A"/>
    <w:rsid w:val="00174AD6"/>
    <w:rsid w:val="001751F1"/>
    <w:rsid w:val="00175D58"/>
    <w:rsid w:val="001766A7"/>
    <w:rsid w:val="00177310"/>
    <w:rsid w:val="00177376"/>
    <w:rsid w:val="00177AF3"/>
    <w:rsid w:val="00177FC7"/>
    <w:rsid w:val="0018028D"/>
    <w:rsid w:val="00180E0E"/>
    <w:rsid w:val="001811F0"/>
    <w:rsid w:val="001819A3"/>
    <w:rsid w:val="00182591"/>
    <w:rsid w:val="001825C8"/>
    <w:rsid w:val="00184390"/>
    <w:rsid w:val="00184D27"/>
    <w:rsid w:val="00184F0E"/>
    <w:rsid w:val="001852DC"/>
    <w:rsid w:val="00185C98"/>
    <w:rsid w:val="00186237"/>
    <w:rsid w:val="001868B3"/>
    <w:rsid w:val="0018704B"/>
    <w:rsid w:val="0018745B"/>
    <w:rsid w:val="0019003F"/>
    <w:rsid w:val="00191647"/>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346"/>
    <w:rsid w:val="001B0834"/>
    <w:rsid w:val="001B129B"/>
    <w:rsid w:val="001B1499"/>
    <w:rsid w:val="001B15EA"/>
    <w:rsid w:val="001B2D35"/>
    <w:rsid w:val="001B3072"/>
    <w:rsid w:val="001B3D76"/>
    <w:rsid w:val="001B4686"/>
    <w:rsid w:val="001B495C"/>
    <w:rsid w:val="001B4A09"/>
    <w:rsid w:val="001B52FC"/>
    <w:rsid w:val="001B53AA"/>
    <w:rsid w:val="001B5D0D"/>
    <w:rsid w:val="001B6435"/>
    <w:rsid w:val="001B66C7"/>
    <w:rsid w:val="001B691C"/>
    <w:rsid w:val="001B7EE0"/>
    <w:rsid w:val="001C0B9F"/>
    <w:rsid w:val="001C0F70"/>
    <w:rsid w:val="001C3726"/>
    <w:rsid w:val="001C3C68"/>
    <w:rsid w:val="001C3C7A"/>
    <w:rsid w:val="001C4096"/>
    <w:rsid w:val="001C4CC8"/>
    <w:rsid w:val="001C57F4"/>
    <w:rsid w:val="001C6312"/>
    <w:rsid w:val="001C645A"/>
    <w:rsid w:val="001C726C"/>
    <w:rsid w:val="001D098A"/>
    <w:rsid w:val="001D1358"/>
    <w:rsid w:val="001D157D"/>
    <w:rsid w:val="001D1784"/>
    <w:rsid w:val="001D1E81"/>
    <w:rsid w:val="001D47E8"/>
    <w:rsid w:val="001D4D30"/>
    <w:rsid w:val="001D6301"/>
    <w:rsid w:val="001D6662"/>
    <w:rsid w:val="001D6804"/>
    <w:rsid w:val="001D6810"/>
    <w:rsid w:val="001D7148"/>
    <w:rsid w:val="001D7732"/>
    <w:rsid w:val="001D7C27"/>
    <w:rsid w:val="001E1580"/>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14AF"/>
    <w:rsid w:val="00201561"/>
    <w:rsid w:val="002027B4"/>
    <w:rsid w:val="00202B0A"/>
    <w:rsid w:val="00202BEB"/>
    <w:rsid w:val="0020346B"/>
    <w:rsid w:val="0020349A"/>
    <w:rsid w:val="00204A6C"/>
    <w:rsid w:val="00206D18"/>
    <w:rsid w:val="00207A02"/>
    <w:rsid w:val="00210318"/>
    <w:rsid w:val="00211A25"/>
    <w:rsid w:val="00211AB7"/>
    <w:rsid w:val="002125C5"/>
    <w:rsid w:val="00213526"/>
    <w:rsid w:val="00214835"/>
    <w:rsid w:val="002156EF"/>
    <w:rsid w:val="00215F4D"/>
    <w:rsid w:val="00220767"/>
    <w:rsid w:val="002208B9"/>
    <w:rsid w:val="00220F25"/>
    <w:rsid w:val="00220FD7"/>
    <w:rsid w:val="00221EC2"/>
    <w:rsid w:val="00222C0E"/>
    <w:rsid w:val="0022344A"/>
    <w:rsid w:val="00223582"/>
    <w:rsid w:val="00223F9F"/>
    <w:rsid w:val="00223FD4"/>
    <w:rsid w:val="00225240"/>
    <w:rsid w:val="00225C17"/>
    <w:rsid w:val="00227D65"/>
    <w:rsid w:val="00230EF0"/>
    <w:rsid w:val="00231EEC"/>
    <w:rsid w:val="0023291C"/>
    <w:rsid w:val="002329D7"/>
    <w:rsid w:val="00233A17"/>
    <w:rsid w:val="0023426D"/>
    <w:rsid w:val="00234450"/>
    <w:rsid w:val="00234BCF"/>
    <w:rsid w:val="00235895"/>
    <w:rsid w:val="002362F7"/>
    <w:rsid w:val="00236A30"/>
    <w:rsid w:val="002377DB"/>
    <w:rsid w:val="00240C90"/>
    <w:rsid w:val="00241A46"/>
    <w:rsid w:val="00242ECA"/>
    <w:rsid w:val="002436B5"/>
    <w:rsid w:val="00243901"/>
    <w:rsid w:val="002439C6"/>
    <w:rsid w:val="00244295"/>
    <w:rsid w:val="002442CE"/>
    <w:rsid w:val="00245318"/>
    <w:rsid w:val="00245CFD"/>
    <w:rsid w:val="0024668D"/>
    <w:rsid w:val="00247286"/>
    <w:rsid w:val="002508E5"/>
    <w:rsid w:val="00250E82"/>
    <w:rsid w:val="00251B76"/>
    <w:rsid w:val="0025231F"/>
    <w:rsid w:val="002523DF"/>
    <w:rsid w:val="002530EC"/>
    <w:rsid w:val="002536D2"/>
    <w:rsid w:val="00254419"/>
    <w:rsid w:val="00254B8C"/>
    <w:rsid w:val="00254D3C"/>
    <w:rsid w:val="00254D51"/>
    <w:rsid w:val="00254D5C"/>
    <w:rsid w:val="00254E6B"/>
    <w:rsid w:val="0025513B"/>
    <w:rsid w:val="00255D33"/>
    <w:rsid w:val="00257026"/>
    <w:rsid w:val="0026063A"/>
    <w:rsid w:val="00262B3F"/>
    <w:rsid w:val="00262C5B"/>
    <w:rsid w:val="00263BBE"/>
    <w:rsid w:val="00263C8C"/>
    <w:rsid w:val="00263E04"/>
    <w:rsid w:val="002645F1"/>
    <w:rsid w:val="00264BDF"/>
    <w:rsid w:val="00265E74"/>
    <w:rsid w:val="00265FE2"/>
    <w:rsid w:val="00266191"/>
    <w:rsid w:val="00266B4B"/>
    <w:rsid w:val="00270999"/>
    <w:rsid w:val="00270B38"/>
    <w:rsid w:val="00271A6A"/>
    <w:rsid w:val="00271AAB"/>
    <w:rsid w:val="002744B6"/>
    <w:rsid w:val="00275C37"/>
    <w:rsid w:val="0027737E"/>
    <w:rsid w:val="00280B4E"/>
    <w:rsid w:val="00280D5C"/>
    <w:rsid w:val="00280F1F"/>
    <w:rsid w:val="002811D5"/>
    <w:rsid w:val="0028126C"/>
    <w:rsid w:val="0028134F"/>
    <w:rsid w:val="00281833"/>
    <w:rsid w:val="00282FE4"/>
    <w:rsid w:val="00283395"/>
    <w:rsid w:val="002844F0"/>
    <w:rsid w:val="002847A5"/>
    <w:rsid w:val="002855DD"/>
    <w:rsid w:val="00285FF2"/>
    <w:rsid w:val="002860A8"/>
    <w:rsid w:val="002863EA"/>
    <w:rsid w:val="002864EB"/>
    <w:rsid w:val="00286682"/>
    <w:rsid w:val="00290557"/>
    <w:rsid w:val="00290F9C"/>
    <w:rsid w:val="0029108C"/>
    <w:rsid w:val="00291758"/>
    <w:rsid w:val="00292B2C"/>
    <w:rsid w:val="0029335F"/>
    <w:rsid w:val="00293A68"/>
    <w:rsid w:val="00293F54"/>
    <w:rsid w:val="00296BED"/>
    <w:rsid w:val="00296CC8"/>
    <w:rsid w:val="002A0164"/>
    <w:rsid w:val="002A07B2"/>
    <w:rsid w:val="002A0A02"/>
    <w:rsid w:val="002A1190"/>
    <w:rsid w:val="002A2245"/>
    <w:rsid w:val="002A2378"/>
    <w:rsid w:val="002A2F32"/>
    <w:rsid w:val="002A337B"/>
    <w:rsid w:val="002A3C9E"/>
    <w:rsid w:val="002A53EC"/>
    <w:rsid w:val="002A5A54"/>
    <w:rsid w:val="002A5A5F"/>
    <w:rsid w:val="002A5B0B"/>
    <w:rsid w:val="002A6164"/>
    <w:rsid w:val="002A6329"/>
    <w:rsid w:val="002B0951"/>
    <w:rsid w:val="002B09D6"/>
    <w:rsid w:val="002B126C"/>
    <w:rsid w:val="002B13A4"/>
    <w:rsid w:val="002B30A5"/>
    <w:rsid w:val="002B31F6"/>
    <w:rsid w:val="002B340C"/>
    <w:rsid w:val="002B352D"/>
    <w:rsid w:val="002B3FD4"/>
    <w:rsid w:val="002B4CFC"/>
    <w:rsid w:val="002B5522"/>
    <w:rsid w:val="002B64BC"/>
    <w:rsid w:val="002B7543"/>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708"/>
    <w:rsid w:val="002D6A7B"/>
    <w:rsid w:val="002D6B74"/>
    <w:rsid w:val="002D6F70"/>
    <w:rsid w:val="002D7D95"/>
    <w:rsid w:val="002E0A20"/>
    <w:rsid w:val="002E2380"/>
    <w:rsid w:val="002E4EF8"/>
    <w:rsid w:val="002E5D67"/>
    <w:rsid w:val="002E6752"/>
    <w:rsid w:val="002E6F27"/>
    <w:rsid w:val="002E7138"/>
    <w:rsid w:val="002F054A"/>
    <w:rsid w:val="002F0C17"/>
    <w:rsid w:val="002F10F4"/>
    <w:rsid w:val="002F1306"/>
    <w:rsid w:val="002F1648"/>
    <w:rsid w:val="002F1963"/>
    <w:rsid w:val="002F2805"/>
    <w:rsid w:val="002F3AF2"/>
    <w:rsid w:val="002F3B67"/>
    <w:rsid w:val="002F7EE3"/>
    <w:rsid w:val="0030003E"/>
    <w:rsid w:val="0030018A"/>
    <w:rsid w:val="00300BE2"/>
    <w:rsid w:val="003013D0"/>
    <w:rsid w:val="00302E8F"/>
    <w:rsid w:val="003030D7"/>
    <w:rsid w:val="003037E0"/>
    <w:rsid w:val="00303CEA"/>
    <w:rsid w:val="0030419D"/>
    <w:rsid w:val="003053C1"/>
    <w:rsid w:val="00305895"/>
    <w:rsid w:val="00305AED"/>
    <w:rsid w:val="003063E5"/>
    <w:rsid w:val="00306CBB"/>
    <w:rsid w:val="003100DF"/>
    <w:rsid w:val="00311160"/>
    <w:rsid w:val="003116CF"/>
    <w:rsid w:val="00311BF0"/>
    <w:rsid w:val="0031218C"/>
    <w:rsid w:val="0031269F"/>
    <w:rsid w:val="00312AC4"/>
    <w:rsid w:val="00313365"/>
    <w:rsid w:val="00313441"/>
    <w:rsid w:val="00313C17"/>
    <w:rsid w:val="00313DDE"/>
    <w:rsid w:val="0031496C"/>
    <w:rsid w:val="00314D60"/>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425"/>
    <w:rsid w:val="00332667"/>
    <w:rsid w:val="00332B7A"/>
    <w:rsid w:val="00332C6E"/>
    <w:rsid w:val="003335A9"/>
    <w:rsid w:val="003336E6"/>
    <w:rsid w:val="00333744"/>
    <w:rsid w:val="00334C59"/>
    <w:rsid w:val="00334CA4"/>
    <w:rsid w:val="00334F28"/>
    <w:rsid w:val="003356C0"/>
    <w:rsid w:val="003358C8"/>
    <w:rsid w:val="00335FD5"/>
    <w:rsid w:val="00336667"/>
    <w:rsid w:val="00336976"/>
    <w:rsid w:val="003369BA"/>
    <w:rsid w:val="00337405"/>
    <w:rsid w:val="00337538"/>
    <w:rsid w:val="00341FDA"/>
    <w:rsid w:val="00342293"/>
    <w:rsid w:val="00342A73"/>
    <w:rsid w:val="00342BB9"/>
    <w:rsid w:val="003439EB"/>
    <w:rsid w:val="00344D34"/>
    <w:rsid w:val="00345225"/>
    <w:rsid w:val="00345A68"/>
    <w:rsid w:val="003461E9"/>
    <w:rsid w:val="00346F1D"/>
    <w:rsid w:val="003500F7"/>
    <w:rsid w:val="003501F9"/>
    <w:rsid w:val="00351537"/>
    <w:rsid w:val="00351857"/>
    <w:rsid w:val="00351A0C"/>
    <w:rsid w:val="00351B31"/>
    <w:rsid w:val="00352474"/>
    <w:rsid w:val="003528C7"/>
    <w:rsid w:val="00352C96"/>
    <w:rsid w:val="00352D44"/>
    <w:rsid w:val="00354A81"/>
    <w:rsid w:val="00354E22"/>
    <w:rsid w:val="003556AE"/>
    <w:rsid w:val="003557E1"/>
    <w:rsid w:val="00355B1C"/>
    <w:rsid w:val="00357FA4"/>
    <w:rsid w:val="0036057C"/>
    <w:rsid w:val="003609B0"/>
    <w:rsid w:val="00360A9B"/>
    <w:rsid w:val="00360E48"/>
    <w:rsid w:val="0036104E"/>
    <w:rsid w:val="00361251"/>
    <w:rsid w:val="0036136E"/>
    <w:rsid w:val="00361A6C"/>
    <w:rsid w:val="00361AE0"/>
    <w:rsid w:val="003645E4"/>
    <w:rsid w:val="00364715"/>
    <w:rsid w:val="00365AE1"/>
    <w:rsid w:val="00365B42"/>
    <w:rsid w:val="00367128"/>
    <w:rsid w:val="00370A5F"/>
    <w:rsid w:val="00371E37"/>
    <w:rsid w:val="00371FDB"/>
    <w:rsid w:val="0037398A"/>
    <w:rsid w:val="003750F5"/>
    <w:rsid w:val="00375465"/>
    <w:rsid w:val="00375A7C"/>
    <w:rsid w:val="00375FCA"/>
    <w:rsid w:val="00376B72"/>
    <w:rsid w:val="00376EA5"/>
    <w:rsid w:val="00376EF7"/>
    <w:rsid w:val="00377A6C"/>
    <w:rsid w:val="0038005E"/>
    <w:rsid w:val="003800EF"/>
    <w:rsid w:val="003808FA"/>
    <w:rsid w:val="00381303"/>
    <w:rsid w:val="003819E1"/>
    <w:rsid w:val="00381B6F"/>
    <w:rsid w:val="0038368C"/>
    <w:rsid w:val="0038387B"/>
    <w:rsid w:val="003840A2"/>
    <w:rsid w:val="003850A9"/>
    <w:rsid w:val="00385C22"/>
    <w:rsid w:val="00387D8E"/>
    <w:rsid w:val="00387DCF"/>
    <w:rsid w:val="00390163"/>
    <w:rsid w:val="00391425"/>
    <w:rsid w:val="00391F38"/>
    <w:rsid w:val="00392B6E"/>
    <w:rsid w:val="00392E14"/>
    <w:rsid w:val="00393515"/>
    <w:rsid w:val="00393F3D"/>
    <w:rsid w:val="00394DD6"/>
    <w:rsid w:val="003A0626"/>
    <w:rsid w:val="003A0EE6"/>
    <w:rsid w:val="003A2098"/>
    <w:rsid w:val="003A249C"/>
    <w:rsid w:val="003A349E"/>
    <w:rsid w:val="003A3941"/>
    <w:rsid w:val="003A42F7"/>
    <w:rsid w:val="003B1843"/>
    <w:rsid w:val="003B1B1F"/>
    <w:rsid w:val="003B2A6D"/>
    <w:rsid w:val="003B2B4D"/>
    <w:rsid w:val="003B2D46"/>
    <w:rsid w:val="003B35BD"/>
    <w:rsid w:val="003B3A7B"/>
    <w:rsid w:val="003B509E"/>
    <w:rsid w:val="003B5AA2"/>
    <w:rsid w:val="003B6A03"/>
    <w:rsid w:val="003B6B5C"/>
    <w:rsid w:val="003B76EC"/>
    <w:rsid w:val="003B7933"/>
    <w:rsid w:val="003C0066"/>
    <w:rsid w:val="003C02EF"/>
    <w:rsid w:val="003C16B7"/>
    <w:rsid w:val="003C194F"/>
    <w:rsid w:val="003C275E"/>
    <w:rsid w:val="003C381C"/>
    <w:rsid w:val="003C4385"/>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272E"/>
    <w:rsid w:val="003D4B5C"/>
    <w:rsid w:val="003D572B"/>
    <w:rsid w:val="003D5CF6"/>
    <w:rsid w:val="003D66FF"/>
    <w:rsid w:val="003D682A"/>
    <w:rsid w:val="003D71CF"/>
    <w:rsid w:val="003D72CC"/>
    <w:rsid w:val="003E0442"/>
    <w:rsid w:val="003E0D18"/>
    <w:rsid w:val="003E1415"/>
    <w:rsid w:val="003E1CC3"/>
    <w:rsid w:val="003E2053"/>
    <w:rsid w:val="003E3155"/>
    <w:rsid w:val="003E329F"/>
    <w:rsid w:val="003E33A2"/>
    <w:rsid w:val="003E44F8"/>
    <w:rsid w:val="003E54A2"/>
    <w:rsid w:val="003E55F4"/>
    <w:rsid w:val="003E62FF"/>
    <w:rsid w:val="003E66A9"/>
    <w:rsid w:val="003E70C8"/>
    <w:rsid w:val="003E7B58"/>
    <w:rsid w:val="003F0B2D"/>
    <w:rsid w:val="003F2D02"/>
    <w:rsid w:val="003F2FD2"/>
    <w:rsid w:val="003F31C0"/>
    <w:rsid w:val="003F42FC"/>
    <w:rsid w:val="003F4507"/>
    <w:rsid w:val="003F46BF"/>
    <w:rsid w:val="003F4A39"/>
    <w:rsid w:val="003F6C08"/>
    <w:rsid w:val="003F79FD"/>
    <w:rsid w:val="003F7B99"/>
    <w:rsid w:val="00401613"/>
    <w:rsid w:val="0040252E"/>
    <w:rsid w:val="004037DE"/>
    <w:rsid w:val="0040382E"/>
    <w:rsid w:val="004041C3"/>
    <w:rsid w:val="00404CDD"/>
    <w:rsid w:val="00406052"/>
    <w:rsid w:val="004074AD"/>
    <w:rsid w:val="00407ECA"/>
    <w:rsid w:val="00410757"/>
    <w:rsid w:val="00411355"/>
    <w:rsid w:val="00411FFD"/>
    <w:rsid w:val="00412E29"/>
    <w:rsid w:val="00412FFE"/>
    <w:rsid w:val="00413552"/>
    <w:rsid w:val="00414484"/>
    <w:rsid w:val="00417FDF"/>
    <w:rsid w:val="004203C2"/>
    <w:rsid w:val="0042095F"/>
    <w:rsid w:val="0042184E"/>
    <w:rsid w:val="004221DE"/>
    <w:rsid w:val="00423200"/>
    <w:rsid w:val="00424895"/>
    <w:rsid w:val="00425107"/>
    <w:rsid w:val="004260AF"/>
    <w:rsid w:val="004267C5"/>
    <w:rsid w:val="0042694E"/>
    <w:rsid w:val="00426BF3"/>
    <w:rsid w:val="00427413"/>
    <w:rsid w:val="0042795C"/>
    <w:rsid w:val="004279C8"/>
    <w:rsid w:val="00427CEF"/>
    <w:rsid w:val="004301C6"/>
    <w:rsid w:val="004317FA"/>
    <w:rsid w:val="00431AC0"/>
    <w:rsid w:val="00432450"/>
    <w:rsid w:val="0043296F"/>
    <w:rsid w:val="004339C6"/>
    <w:rsid w:val="00435014"/>
    <w:rsid w:val="00435463"/>
    <w:rsid w:val="00435826"/>
    <w:rsid w:val="00435B1A"/>
    <w:rsid w:val="00440A7A"/>
    <w:rsid w:val="00441179"/>
    <w:rsid w:val="00441636"/>
    <w:rsid w:val="00441CB3"/>
    <w:rsid w:val="004425C2"/>
    <w:rsid w:val="00442742"/>
    <w:rsid w:val="004431B0"/>
    <w:rsid w:val="00443211"/>
    <w:rsid w:val="004432D4"/>
    <w:rsid w:val="00443AFC"/>
    <w:rsid w:val="004448F8"/>
    <w:rsid w:val="00444B23"/>
    <w:rsid w:val="0044566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16EA"/>
    <w:rsid w:val="00461FA9"/>
    <w:rsid w:val="0046242E"/>
    <w:rsid w:val="00462F69"/>
    <w:rsid w:val="004635DD"/>
    <w:rsid w:val="0046430D"/>
    <w:rsid w:val="00464A1B"/>
    <w:rsid w:val="00464B9E"/>
    <w:rsid w:val="0046674F"/>
    <w:rsid w:val="004670C3"/>
    <w:rsid w:val="00471419"/>
    <w:rsid w:val="004728DB"/>
    <w:rsid w:val="00474C3E"/>
    <w:rsid w:val="00475299"/>
    <w:rsid w:val="004756D3"/>
    <w:rsid w:val="004757A3"/>
    <w:rsid w:val="00475B59"/>
    <w:rsid w:val="00476CE5"/>
    <w:rsid w:val="004773E9"/>
    <w:rsid w:val="00480438"/>
    <w:rsid w:val="00481126"/>
    <w:rsid w:val="00481BF6"/>
    <w:rsid w:val="00482186"/>
    <w:rsid w:val="004831E6"/>
    <w:rsid w:val="004839D8"/>
    <w:rsid w:val="00483EDD"/>
    <w:rsid w:val="004844BA"/>
    <w:rsid w:val="00484A58"/>
    <w:rsid w:val="00485EFF"/>
    <w:rsid w:val="00486F54"/>
    <w:rsid w:val="00487775"/>
    <w:rsid w:val="00487F15"/>
    <w:rsid w:val="0049026F"/>
    <w:rsid w:val="00490596"/>
    <w:rsid w:val="004913BE"/>
    <w:rsid w:val="004913F9"/>
    <w:rsid w:val="00491A24"/>
    <w:rsid w:val="004925A9"/>
    <w:rsid w:val="0049324D"/>
    <w:rsid w:val="00493A26"/>
    <w:rsid w:val="004944F9"/>
    <w:rsid w:val="00496856"/>
    <w:rsid w:val="004979E2"/>
    <w:rsid w:val="00497DBD"/>
    <w:rsid w:val="004A01D7"/>
    <w:rsid w:val="004A1C1A"/>
    <w:rsid w:val="004A2843"/>
    <w:rsid w:val="004A3458"/>
    <w:rsid w:val="004A40A6"/>
    <w:rsid w:val="004A4C38"/>
    <w:rsid w:val="004A6764"/>
    <w:rsid w:val="004A7736"/>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4C5"/>
    <w:rsid w:val="004C7986"/>
    <w:rsid w:val="004D0CA8"/>
    <w:rsid w:val="004D1307"/>
    <w:rsid w:val="004D24F2"/>
    <w:rsid w:val="004D2F1A"/>
    <w:rsid w:val="004D3928"/>
    <w:rsid w:val="004D3D41"/>
    <w:rsid w:val="004D3DBB"/>
    <w:rsid w:val="004D4965"/>
    <w:rsid w:val="004D4BA6"/>
    <w:rsid w:val="004D4CFE"/>
    <w:rsid w:val="004D5168"/>
    <w:rsid w:val="004D51A6"/>
    <w:rsid w:val="004D7DF4"/>
    <w:rsid w:val="004E0AAD"/>
    <w:rsid w:val="004E15F8"/>
    <w:rsid w:val="004E1739"/>
    <w:rsid w:val="004E1F6A"/>
    <w:rsid w:val="004E20DE"/>
    <w:rsid w:val="004E234F"/>
    <w:rsid w:val="004E2A04"/>
    <w:rsid w:val="004E30A6"/>
    <w:rsid w:val="004E3283"/>
    <w:rsid w:val="004E626A"/>
    <w:rsid w:val="004E6C8D"/>
    <w:rsid w:val="004E6DCA"/>
    <w:rsid w:val="004E710F"/>
    <w:rsid w:val="004E7664"/>
    <w:rsid w:val="004E789C"/>
    <w:rsid w:val="004F0D2A"/>
    <w:rsid w:val="004F4EC1"/>
    <w:rsid w:val="004F5341"/>
    <w:rsid w:val="004F5C46"/>
    <w:rsid w:val="004F5CF3"/>
    <w:rsid w:val="004F660C"/>
    <w:rsid w:val="004F7348"/>
    <w:rsid w:val="004F7D7F"/>
    <w:rsid w:val="004F7F08"/>
    <w:rsid w:val="004F7F78"/>
    <w:rsid w:val="005003DE"/>
    <w:rsid w:val="00501316"/>
    <w:rsid w:val="0050160B"/>
    <w:rsid w:val="00501D15"/>
    <w:rsid w:val="005022FF"/>
    <w:rsid w:val="005023F5"/>
    <w:rsid w:val="00506250"/>
    <w:rsid w:val="00506530"/>
    <w:rsid w:val="005079DF"/>
    <w:rsid w:val="00507C16"/>
    <w:rsid w:val="0051046F"/>
    <w:rsid w:val="00511918"/>
    <w:rsid w:val="00513945"/>
    <w:rsid w:val="00514E6B"/>
    <w:rsid w:val="00514EE9"/>
    <w:rsid w:val="0051606E"/>
    <w:rsid w:val="005163D6"/>
    <w:rsid w:val="00520181"/>
    <w:rsid w:val="0052062A"/>
    <w:rsid w:val="00520D13"/>
    <w:rsid w:val="00521623"/>
    <w:rsid w:val="00522746"/>
    <w:rsid w:val="0052357B"/>
    <w:rsid w:val="00523CE7"/>
    <w:rsid w:val="00524786"/>
    <w:rsid w:val="005270FE"/>
    <w:rsid w:val="00527435"/>
    <w:rsid w:val="00527760"/>
    <w:rsid w:val="00527A24"/>
    <w:rsid w:val="00527D70"/>
    <w:rsid w:val="00532199"/>
    <w:rsid w:val="00536A07"/>
    <w:rsid w:val="00537FAB"/>
    <w:rsid w:val="00542644"/>
    <w:rsid w:val="00543014"/>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E0E"/>
    <w:rsid w:val="00554879"/>
    <w:rsid w:val="00554D35"/>
    <w:rsid w:val="0055619F"/>
    <w:rsid w:val="00556278"/>
    <w:rsid w:val="005564B4"/>
    <w:rsid w:val="0056312D"/>
    <w:rsid w:val="00563C96"/>
    <w:rsid w:val="00564197"/>
    <w:rsid w:val="00564445"/>
    <w:rsid w:val="00564C76"/>
    <w:rsid w:val="00565073"/>
    <w:rsid w:val="00565159"/>
    <w:rsid w:val="00565227"/>
    <w:rsid w:val="005660E4"/>
    <w:rsid w:val="005667E8"/>
    <w:rsid w:val="00566A0C"/>
    <w:rsid w:val="005705FE"/>
    <w:rsid w:val="00570792"/>
    <w:rsid w:val="005713A5"/>
    <w:rsid w:val="00575F9D"/>
    <w:rsid w:val="0057612D"/>
    <w:rsid w:val="005773DF"/>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7F3"/>
    <w:rsid w:val="00591A0C"/>
    <w:rsid w:val="00592FE8"/>
    <w:rsid w:val="00593CC3"/>
    <w:rsid w:val="00594D57"/>
    <w:rsid w:val="00596D74"/>
    <w:rsid w:val="005A0D34"/>
    <w:rsid w:val="005A0EC1"/>
    <w:rsid w:val="005A1411"/>
    <w:rsid w:val="005A21D8"/>
    <w:rsid w:val="005A28F7"/>
    <w:rsid w:val="005A2EC5"/>
    <w:rsid w:val="005A42CC"/>
    <w:rsid w:val="005A4E45"/>
    <w:rsid w:val="005A77E3"/>
    <w:rsid w:val="005B00FE"/>
    <w:rsid w:val="005B154B"/>
    <w:rsid w:val="005B3D43"/>
    <w:rsid w:val="005B4EC1"/>
    <w:rsid w:val="005C02C1"/>
    <w:rsid w:val="005C0B9D"/>
    <w:rsid w:val="005C10A6"/>
    <w:rsid w:val="005C3973"/>
    <w:rsid w:val="005C4633"/>
    <w:rsid w:val="005C4F1D"/>
    <w:rsid w:val="005C5C3F"/>
    <w:rsid w:val="005C6696"/>
    <w:rsid w:val="005C7971"/>
    <w:rsid w:val="005C7BB5"/>
    <w:rsid w:val="005C7CC2"/>
    <w:rsid w:val="005D03A5"/>
    <w:rsid w:val="005D153C"/>
    <w:rsid w:val="005D3038"/>
    <w:rsid w:val="005D3E5D"/>
    <w:rsid w:val="005D516C"/>
    <w:rsid w:val="005D521D"/>
    <w:rsid w:val="005D5EC9"/>
    <w:rsid w:val="005D6CD8"/>
    <w:rsid w:val="005D714E"/>
    <w:rsid w:val="005D7367"/>
    <w:rsid w:val="005E0612"/>
    <w:rsid w:val="005E0874"/>
    <w:rsid w:val="005E0C55"/>
    <w:rsid w:val="005E1090"/>
    <w:rsid w:val="005E2D5C"/>
    <w:rsid w:val="005E2EAA"/>
    <w:rsid w:val="005E3284"/>
    <w:rsid w:val="005E3575"/>
    <w:rsid w:val="005E4917"/>
    <w:rsid w:val="005E4E96"/>
    <w:rsid w:val="005E519D"/>
    <w:rsid w:val="005E65BE"/>
    <w:rsid w:val="005E69A9"/>
    <w:rsid w:val="005E758C"/>
    <w:rsid w:val="005E7938"/>
    <w:rsid w:val="005E7D72"/>
    <w:rsid w:val="005F0CDD"/>
    <w:rsid w:val="005F0E9B"/>
    <w:rsid w:val="005F1665"/>
    <w:rsid w:val="005F166D"/>
    <w:rsid w:val="005F1FAE"/>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1E12"/>
    <w:rsid w:val="006023F6"/>
    <w:rsid w:val="006028F9"/>
    <w:rsid w:val="0060342A"/>
    <w:rsid w:val="006047CC"/>
    <w:rsid w:val="00605870"/>
    <w:rsid w:val="0060689F"/>
    <w:rsid w:val="00606EE9"/>
    <w:rsid w:val="0060704D"/>
    <w:rsid w:val="00607A13"/>
    <w:rsid w:val="00610DBA"/>
    <w:rsid w:val="00611483"/>
    <w:rsid w:val="00612641"/>
    <w:rsid w:val="006126A1"/>
    <w:rsid w:val="00612B7D"/>
    <w:rsid w:val="0061349F"/>
    <w:rsid w:val="006135B1"/>
    <w:rsid w:val="0061385F"/>
    <w:rsid w:val="00613C57"/>
    <w:rsid w:val="00613E75"/>
    <w:rsid w:val="00614F89"/>
    <w:rsid w:val="0061532E"/>
    <w:rsid w:val="006153BA"/>
    <w:rsid w:val="00615963"/>
    <w:rsid w:val="006161BE"/>
    <w:rsid w:val="00616463"/>
    <w:rsid w:val="00617C24"/>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34C9"/>
    <w:rsid w:val="006341F0"/>
    <w:rsid w:val="0063455E"/>
    <w:rsid w:val="00637018"/>
    <w:rsid w:val="00637E60"/>
    <w:rsid w:val="00640789"/>
    <w:rsid w:val="006416CB"/>
    <w:rsid w:val="0064219C"/>
    <w:rsid w:val="00642630"/>
    <w:rsid w:val="00643407"/>
    <w:rsid w:val="00643943"/>
    <w:rsid w:val="006440E6"/>
    <w:rsid w:val="006464B9"/>
    <w:rsid w:val="006471DA"/>
    <w:rsid w:val="00647656"/>
    <w:rsid w:val="00647730"/>
    <w:rsid w:val="00647D51"/>
    <w:rsid w:val="006509FF"/>
    <w:rsid w:val="00650BB7"/>
    <w:rsid w:val="006511AD"/>
    <w:rsid w:val="0065201C"/>
    <w:rsid w:val="00653465"/>
    <w:rsid w:val="0065357D"/>
    <w:rsid w:val="006545EF"/>
    <w:rsid w:val="00656622"/>
    <w:rsid w:val="006568A5"/>
    <w:rsid w:val="0065699A"/>
    <w:rsid w:val="006617A8"/>
    <w:rsid w:val="00661E56"/>
    <w:rsid w:val="006621DD"/>
    <w:rsid w:val="00662D31"/>
    <w:rsid w:val="006643A1"/>
    <w:rsid w:val="006643E1"/>
    <w:rsid w:val="00664EC5"/>
    <w:rsid w:val="006665B8"/>
    <w:rsid w:val="006666A3"/>
    <w:rsid w:val="00666875"/>
    <w:rsid w:val="0066693C"/>
    <w:rsid w:val="00667A1D"/>
    <w:rsid w:val="0067025E"/>
    <w:rsid w:val="006714E0"/>
    <w:rsid w:val="006717E0"/>
    <w:rsid w:val="00672A71"/>
    <w:rsid w:val="00672E03"/>
    <w:rsid w:val="006752CA"/>
    <w:rsid w:val="00675F94"/>
    <w:rsid w:val="00676058"/>
    <w:rsid w:val="00676943"/>
    <w:rsid w:val="00676BF2"/>
    <w:rsid w:val="006770A4"/>
    <w:rsid w:val="00680354"/>
    <w:rsid w:val="006803E4"/>
    <w:rsid w:val="006823C8"/>
    <w:rsid w:val="006825D8"/>
    <w:rsid w:val="00682F92"/>
    <w:rsid w:val="006837B3"/>
    <w:rsid w:val="00683A33"/>
    <w:rsid w:val="00683C68"/>
    <w:rsid w:val="0068439F"/>
    <w:rsid w:val="00684DB7"/>
    <w:rsid w:val="006858C9"/>
    <w:rsid w:val="00685E93"/>
    <w:rsid w:val="006869DB"/>
    <w:rsid w:val="00686D28"/>
    <w:rsid w:val="00687966"/>
    <w:rsid w:val="006907B3"/>
    <w:rsid w:val="00691BC8"/>
    <w:rsid w:val="006928FD"/>
    <w:rsid w:val="00693BB8"/>
    <w:rsid w:val="00693F09"/>
    <w:rsid w:val="00694530"/>
    <w:rsid w:val="006949B8"/>
    <w:rsid w:val="0069698D"/>
    <w:rsid w:val="006A1B98"/>
    <w:rsid w:val="006A23AB"/>
    <w:rsid w:val="006A307A"/>
    <w:rsid w:val="006A3232"/>
    <w:rsid w:val="006A4A93"/>
    <w:rsid w:val="006A5389"/>
    <w:rsid w:val="006A6FF8"/>
    <w:rsid w:val="006A737B"/>
    <w:rsid w:val="006A7601"/>
    <w:rsid w:val="006A76BE"/>
    <w:rsid w:val="006B132A"/>
    <w:rsid w:val="006B15C1"/>
    <w:rsid w:val="006B284E"/>
    <w:rsid w:val="006B41BD"/>
    <w:rsid w:val="006B53B7"/>
    <w:rsid w:val="006B5B33"/>
    <w:rsid w:val="006B6341"/>
    <w:rsid w:val="006B6827"/>
    <w:rsid w:val="006B7812"/>
    <w:rsid w:val="006B7CA8"/>
    <w:rsid w:val="006B7D42"/>
    <w:rsid w:val="006C1480"/>
    <w:rsid w:val="006C14E9"/>
    <w:rsid w:val="006C194E"/>
    <w:rsid w:val="006C1A61"/>
    <w:rsid w:val="006C1E9D"/>
    <w:rsid w:val="006C2416"/>
    <w:rsid w:val="006C282F"/>
    <w:rsid w:val="006C2944"/>
    <w:rsid w:val="006C2E9E"/>
    <w:rsid w:val="006C359D"/>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5783"/>
    <w:rsid w:val="006D6398"/>
    <w:rsid w:val="006D65B8"/>
    <w:rsid w:val="006D66B6"/>
    <w:rsid w:val="006D76C1"/>
    <w:rsid w:val="006D7B30"/>
    <w:rsid w:val="006E027B"/>
    <w:rsid w:val="006E0920"/>
    <w:rsid w:val="006E0E6E"/>
    <w:rsid w:val="006E0F2F"/>
    <w:rsid w:val="006E3B87"/>
    <w:rsid w:val="006E3E0A"/>
    <w:rsid w:val="006E4A43"/>
    <w:rsid w:val="006E4C0D"/>
    <w:rsid w:val="006E5BE7"/>
    <w:rsid w:val="006E7994"/>
    <w:rsid w:val="006F1174"/>
    <w:rsid w:val="006F1A1F"/>
    <w:rsid w:val="006F1EEA"/>
    <w:rsid w:val="006F1F3C"/>
    <w:rsid w:val="006F216D"/>
    <w:rsid w:val="006F2852"/>
    <w:rsid w:val="006F3486"/>
    <w:rsid w:val="006F409C"/>
    <w:rsid w:val="006F5897"/>
    <w:rsid w:val="00700C32"/>
    <w:rsid w:val="00700E70"/>
    <w:rsid w:val="00702446"/>
    <w:rsid w:val="007039EA"/>
    <w:rsid w:val="00703E9B"/>
    <w:rsid w:val="00705863"/>
    <w:rsid w:val="0070590A"/>
    <w:rsid w:val="00707DDC"/>
    <w:rsid w:val="0071132A"/>
    <w:rsid w:val="00711C5C"/>
    <w:rsid w:val="00712E68"/>
    <w:rsid w:val="00713E1D"/>
    <w:rsid w:val="007140EC"/>
    <w:rsid w:val="007143C3"/>
    <w:rsid w:val="00714D4B"/>
    <w:rsid w:val="00714EC7"/>
    <w:rsid w:val="00715280"/>
    <w:rsid w:val="0071594C"/>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F0A"/>
    <w:rsid w:val="00734C32"/>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A04"/>
    <w:rsid w:val="00765AA0"/>
    <w:rsid w:val="0076657F"/>
    <w:rsid w:val="00767EE8"/>
    <w:rsid w:val="007704F8"/>
    <w:rsid w:val="007716EA"/>
    <w:rsid w:val="00771ACF"/>
    <w:rsid w:val="00772377"/>
    <w:rsid w:val="00772D22"/>
    <w:rsid w:val="00773292"/>
    <w:rsid w:val="00773316"/>
    <w:rsid w:val="00773B22"/>
    <w:rsid w:val="00773C34"/>
    <w:rsid w:val="0078231A"/>
    <w:rsid w:val="0078401C"/>
    <w:rsid w:val="007849D1"/>
    <w:rsid w:val="007855E9"/>
    <w:rsid w:val="00785B97"/>
    <w:rsid w:val="007860BC"/>
    <w:rsid w:val="00790AF4"/>
    <w:rsid w:val="00791179"/>
    <w:rsid w:val="0079165D"/>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4385"/>
    <w:rsid w:val="007A485C"/>
    <w:rsid w:val="007A4EF5"/>
    <w:rsid w:val="007A649C"/>
    <w:rsid w:val="007A7A26"/>
    <w:rsid w:val="007B0271"/>
    <w:rsid w:val="007B1082"/>
    <w:rsid w:val="007B2D85"/>
    <w:rsid w:val="007B2F97"/>
    <w:rsid w:val="007B55B8"/>
    <w:rsid w:val="007B563D"/>
    <w:rsid w:val="007B64E6"/>
    <w:rsid w:val="007B67A6"/>
    <w:rsid w:val="007B7058"/>
    <w:rsid w:val="007B7ADF"/>
    <w:rsid w:val="007C0664"/>
    <w:rsid w:val="007C177A"/>
    <w:rsid w:val="007C1C1E"/>
    <w:rsid w:val="007C21F8"/>
    <w:rsid w:val="007C2D56"/>
    <w:rsid w:val="007C3E2B"/>
    <w:rsid w:val="007C4966"/>
    <w:rsid w:val="007C6487"/>
    <w:rsid w:val="007C7847"/>
    <w:rsid w:val="007C7893"/>
    <w:rsid w:val="007C79AC"/>
    <w:rsid w:val="007D189F"/>
    <w:rsid w:val="007D1991"/>
    <w:rsid w:val="007D19D2"/>
    <w:rsid w:val="007D1DE4"/>
    <w:rsid w:val="007D264C"/>
    <w:rsid w:val="007D27DF"/>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6A4"/>
    <w:rsid w:val="007E79A3"/>
    <w:rsid w:val="007F1287"/>
    <w:rsid w:val="007F2B59"/>
    <w:rsid w:val="007F3C04"/>
    <w:rsid w:val="007F3C24"/>
    <w:rsid w:val="007F3E32"/>
    <w:rsid w:val="007F4172"/>
    <w:rsid w:val="007F4E81"/>
    <w:rsid w:val="007F578D"/>
    <w:rsid w:val="007F5A1F"/>
    <w:rsid w:val="007F5AF1"/>
    <w:rsid w:val="007F6935"/>
    <w:rsid w:val="007F6EEF"/>
    <w:rsid w:val="007F7DB2"/>
    <w:rsid w:val="007F7F92"/>
    <w:rsid w:val="008005A3"/>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3F9"/>
    <w:rsid w:val="00814600"/>
    <w:rsid w:val="00814A9D"/>
    <w:rsid w:val="0081682A"/>
    <w:rsid w:val="00816C62"/>
    <w:rsid w:val="00817198"/>
    <w:rsid w:val="00817256"/>
    <w:rsid w:val="00822086"/>
    <w:rsid w:val="00824D9F"/>
    <w:rsid w:val="008251DD"/>
    <w:rsid w:val="008259EF"/>
    <w:rsid w:val="008263B8"/>
    <w:rsid w:val="00826965"/>
    <w:rsid w:val="00826BD9"/>
    <w:rsid w:val="00831C3E"/>
    <w:rsid w:val="008320C5"/>
    <w:rsid w:val="00832520"/>
    <w:rsid w:val="00832654"/>
    <w:rsid w:val="00832D52"/>
    <w:rsid w:val="00832DA5"/>
    <w:rsid w:val="00833FE4"/>
    <w:rsid w:val="00834E22"/>
    <w:rsid w:val="008359DF"/>
    <w:rsid w:val="00836086"/>
    <w:rsid w:val="00836128"/>
    <w:rsid w:val="0083755B"/>
    <w:rsid w:val="00837D13"/>
    <w:rsid w:val="00841250"/>
    <w:rsid w:val="00841993"/>
    <w:rsid w:val="00841A62"/>
    <w:rsid w:val="0084457F"/>
    <w:rsid w:val="00844996"/>
    <w:rsid w:val="00844F7B"/>
    <w:rsid w:val="00845244"/>
    <w:rsid w:val="00846F0C"/>
    <w:rsid w:val="00847505"/>
    <w:rsid w:val="008477AF"/>
    <w:rsid w:val="008501AE"/>
    <w:rsid w:val="00851CBC"/>
    <w:rsid w:val="00851EC8"/>
    <w:rsid w:val="00853020"/>
    <w:rsid w:val="00853C37"/>
    <w:rsid w:val="008560BA"/>
    <w:rsid w:val="00856EE8"/>
    <w:rsid w:val="00860389"/>
    <w:rsid w:val="008606D6"/>
    <w:rsid w:val="0086237F"/>
    <w:rsid w:val="008623E9"/>
    <w:rsid w:val="008634CD"/>
    <w:rsid w:val="0086510B"/>
    <w:rsid w:val="0086553A"/>
    <w:rsid w:val="00866FEB"/>
    <w:rsid w:val="00867533"/>
    <w:rsid w:val="0086778E"/>
    <w:rsid w:val="00870F28"/>
    <w:rsid w:val="00871664"/>
    <w:rsid w:val="008716A7"/>
    <w:rsid w:val="00874354"/>
    <w:rsid w:val="0087452A"/>
    <w:rsid w:val="00874B0D"/>
    <w:rsid w:val="008759EF"/>
    <w:rsid w:val="00875BA4"/>
    <w:rsid w:val="008762D5"/>
    <w:rsid w:val="00882EF7"/>
    <w:rsid w:val="00883227"/>
    <w:rsid w:val="00883685"/>
    <w:rsid w:val="00883927"/>
    <w:rsid w:val="008845F9"/>
    <w:rsid w:val="00884886"/>
    <w:rsid w:val="008849DD"/>
    <w:rsid w:val="00884F5A"/>
    <w:rsid w:val="00885E12"/>
    <w:rsid w:val="008866C3"/>
    <w:rsid w:val="00886741"/>
    <w:rsid w:val="00887455"/>
    <w:rsid w:val="00891FCF"/>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132E"/>
    <w:rsid w:val="008B1747"/>
    <w:rsid w:val="008B2216"/>
    <w:rsid w:val="008B29B9"/>
    <w:rsid w:val="008B4142"/>
    <w:rsid w:val="008B44CF"/>
    <w:rsid w:val="008B62F7"/>
    <w:rsid w:val="008B6327"/>
    <w:rsid w:val="008B7609"/>
    <w:rsid w:val="008B76F6"/>
    <w:rsid w:val="008B7730"/>
    <w:rsid w:val="008C0DDA"/>
    <w:rsid w:val="008C0FC1"/>
    <w:rsid w:val="008C23C6"/>
    <w:rsid w:val="008C3344"/>
    <w:rsid w:val="008C4812"/>
    <w:rsid w:val="008C4F19"/>
    <w:rsid w:val="008C5935"/>
    <w:rsid w:val="008C65E2"/>
    <w:rsid w:val="008C6A81"/>
    <w:rsid w:val="008C6DCE"/>
    <w:rsid w:val="008C7C61"/>
    <w:rsid w:val="008C7D95"/>
    <w:rsid w:val="008D0673"/>
    <w:rsid w:val="008D0844"/>
    <w:rsid w:val="008D1D5F"/>
    <w:rsid w:val="008D2124"/>
    <w:rsid w:val="008D23B1"/>
    <w:rsid w:val="008D3A73"/>
    <w:rsid w:val="008D3D2A"/>
    <w:rsid w:val="008D4D76"/>
    <w:rsid w:val="008D55D4"/>
    <w:rsid w:val="008D5705"/>
    <w:rsid w:val="008D5C1B"/>
    <w:rsid w:val="008E064D"/>
    <w:rsid w:val="008E0ECF"/>
    <w:rsid w:val="008E24CC"/>
    <w:rsid w:val="008E3042"/>
    <w:rsid w:val="008E32AE"/>
    <w:rsid w:val="008E48AE"/>
    <w:rsid w:val="008E57BB"/>
    <w:rsid w:val="008E59C8"/>
    <w:rsid w:val="008E5B48"/>
    <w:rsid w:val="008E6A21"/>
    <w:rsid w:val="008E7355"/>
    <w:rsid w:val="008E7356"/>
    <w:rsid w:val="008E7628"/>
    <w:rsid w:val="008F1529"/>
    <w:rsid w:val="008F1537"/>
    <w:rsid w:val="008F1992"/>
    <w:rsid w:val="008F361D"/>
    <w:rsid w:val="008F3DC1"/>
    <w:rsid w:val="008F4546"/>
    <w:rsid w:val="008F64FF"/>
    <w:rsid w:val="008F6A83"/>
    <w:rsid w:val="008F761F"/>
    <w:rsid w:val="00903D28"/>
    <w:rsid w:val="00903FF4"/>
    <w:rsid w:val="009052D1"/>
    <w:rsid w:val="009066B2"/>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B8E"/>
    <w:rsid w:val="00923F49"/>
    <w:rsid w:val="00924774"/>
    <w:rsid w:val="00925626"/>
    <w:rsid w:val="00925869"/>
    <w:rsid w:val="00925B1A"/>
    <w:rsid w:val="00925BE2"/>
    <w:rsid w:val="00926900"/>
    <w:rsid w:val="00927152"/>
    <w:rsid w:val="009308E4"/>
    <w:rsid w:val="009310AA"/>
    <w:rsid w:val="00931C1E"/>
    <w:rsid w:val="00933096"/>
    <w:rsid w:val="009335B1"/>
    <w:rsid w:val="00933858"/>
    <w:rsid w:val="00934998"/>
    <w:rsid w:val="00934B7A"/>
    <w:rsid w:val="009351CE"/>
    <w:rsid w:val="00935944"/>
    <w:rsid w:val="00935F87"/>
    <w:rsid w:val="00936C28"/>
    <w:rsid w:val="0093725D"/>
    <w:rsid w:val="009379F4"/>
    <w:rsid w:val="00937E2C"/>
    <w:rsid w:val="00937E61"/>
    <w:rsid w:val="00940959"/>
    <w:rsid w:val="00941B0B"/>
    <w:rsid w:val="00942012"/>
    <w:rsid w:val="00942207"/>
    <w:rsid w:val="00943C53"/>
    <w:rsid w:val="00943CB8"/>
    <w:rsid w:val="009442A3"/>
    <w:rsid w:val="00944E72"/>
    <w:rsid w:val="00945687"/>
    <w:rsid w:val="0094600E"/>
    <w:rsid w:val="00946D2B"/>
    <w:rsid w:val="00947562"/>
    <w:rsid w:val="0094797A"/>
    <w:rsid w:val="00947E7A"/>
    <w:rsid w:val="00950AF6"/>
    <w:rsid w:val="009511D3"/>
    <w:rsid w:val="00951240"/>
    <w:rsid w:val="00951BDB"/>
    <w:rsid w:val="0095205B"/>
    <w:rsid w:val="009522B5"/>
    <w:rsid w:val="00952EAC"/>
    <w:rsid w:val="00953164"/>
    <w:rsid w:val="00954B16"/>
    <w:rsid w:val="009556CF"/>
    <w:rsid w:val="009564F3"/>
    <w:rsid w:val="00957B8B"/>
    <w:rsid w:val="00957E44"/>
    <w:rsid w:val="00960F74"/>
    <w:rsid w:val="00961164"/>
    <w:rsid w:val="009611C0"/>
    <w:rsid w:val="00962164"/>
    <w:rsid w:val="00962757"/>
    <w:rsid w:val="00963069"/>
    <w:rsid w:val="009636F6"/>
    <w:rsid w:val="009638A2"/>
    <w:rsid w:val="00963CA0"/>
    <w:rsid w:val="009640B5"/>
    <w:rsid w:val="00964C20"/>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D42"/>
    <w:rsid w:val="00975114"/>
    <w:rsid w:val="0097543A"/>
    <w:rsid w:val="009758B6"/>
    <w:rsid w:val="00975B52"/>
    <w:rsid w:val="00977608"/>
    <w:rsid w:val="00977979"/>
    <w:rsid w:val="009779D3"/>
    <w:rsid w:val="00977A45"/>
    <w:rsid w:val="00977A78"/>
    <w:rsid w:val="00977AD4"/>
    <w:rsid w:val="00977CEE"/>
    <w:rsid w:val="00980735"/>
    <w:rsid w:val="00980806"/>
    <w:rsid w:val="00980AD9"/>
    <w:rsid w:val="00981CB2"/>
    <w:rsid w:val="00981EB9"/>
    <w:rsid w:val="0098475D"/>
    <w:rsid w:val="0098491D"/>
    <w:rsid w:val="0098515A"/>
    <w:rsid w:val="00985C08"/>
    <w:rsid w:val="00986159"/>
    <w:rsid w:val="00986766"/>
    <w:rsid w:val="0098687C"/>
    <w:rsid w:val="00987948"/>
    <w:rsid w:val="009903C9"/>
    <w:rsid w:val="00990761"/>
    <w:rsid w:val="009907EE"/>
    <w:rsid w:val="0099285A"/>
    <w:rsid w:val="00993F19"/>
    <w:rsid w:val="00994481"/>
    <w:rsid w:val="009945C0"/>
    <w:rsid w:val="009945CC"/>
    <w:rsid w:val="009957A0"/>
    <w:rsid w:val="009967E7"/>
    <w:rsid w:val="00996B31"/>
    <w:rsid w:val="00996C80"/>
    <w:rsid w:val="0099747F"/>
    <w:rsid w:val="009979A6"/>
    <w:rsid w:val="00997EE5"/>
    <w:rsid w:val="00997FE9"/>
    <w:rsid w:val="009A0989"/>
    <w:rsid w:val="009A0EFB"/>
    <w:rsid w:val="009A1602"/>
    <w:rsid w:val="009A1AC0"/>
    <w:rsid w:val="009A20C3"/>
    <w:rsid w:val="009A3E1B"/>
    <w:rsid w:val="009A3E97"/>
    <w:rsid w:val="009A45F9"/>
    <w:rsid w:val="009A4D3F"/>
    <w:rsid w:val="009A5C4E"/>
    <w:rsid w:val="009A6123"/>
    <w:rsid w:val="009A696B"/>
    <w:rsid w:val="009A6C04"/>
    <w:rsid w:val="009A7096"/>
    <w:rsid w:val="009A766D"/>
    <w:rsid w:val="009A7CEC"/>
    <w:rsid w:val="009B0920"/>
    <w:rsid w:val="009B25DA"/>
    <w:rsid w:val="009B26A1"/>
    <w:rsid w:val="009B2EC5"/>
    <w:rsid w:val="009B340F"/>
    <w:rsid w:val="009B40FD"/>
    <w:rsid w:val="009B4E32"/>
    <w:rsid w:val="009B4E60"/>
    <w:rsid w:val="009B5319"/>
    <w:rsid w:val="009B7F75"/>
    <w:rsid w:val="009C019B"/>
    <w:rsid w:val="009C0DFB"/>
    <w:rsid w:val="009C1DBD"/>
    <w:rsid w:val="009C3247"/>
    <w:rsid w:val="009C4185"/>
    <w:rsid w:val="009C424C"/>
    <w:rsid w:val="009C5563"/>
    <w:rsid w:val="009C5675"/>
    <w:rsid w:val="009C6F1C"/>
    <w:rsid w:val="009D00B1"/>
    <w:rsid w:val="009D5EED"/>
    <w:rsid w:val="009D6A04"/>
    <w:rsid w:val="009D6BAC"/>
    <w:rsid w:val="009D79C5"/>
    <w:rsid w:val="009D7A47"/>
    <w:rsid w:val="009E0041"/>
    <w:rsid w:val="009E017B"/>
    <w:rsid w:val="009E023C"/>
    <w:rsid w:val="009E113A"/>
    <w:rsid w:val="009E2ED7"/>
    <w:rsid w:val="009E4DBF"/>
    <w:rsid w:val="009E60C6"/>
    <w:rsid w:val="009E795E"/>
    <w:rsid w:val="009E7A3C"/>
    <w:rsid w:val="009F1987"/>
    <w:rsid w:val="009F1BC6"/>
    <w:rsid w:val="009F2DC4"/>
    <w:rsid w:val="009F32EE"/>
    <w:rsid w:val="009F375C"/>
    <w:rsid w:val="009F3AA9"/>
    <w:rsid w:val="009F5056"/>
    <w:rsid w:val="009F5D3D"/>
    <w:rsid w:val="009F625C"/>
    <w:rsid w:val="009F6735"/>
    <w:rsid w:val="009F7458"/>
    <w:rsid w:val="009F79F9"/>
    <w:rsid w:val="009F7F9F"/>
    <w:rsid w:val="00A00419"/>
    <w:rsid w:val="00A00E47"/>
    <w:rsid w:val="00A01856"/>
    <w:rsid w:val="00A025DE"/>
    <w:rsid w:val="00A02EDB"/>
    <w:rsid w:val="00A035B4"/>
    <w:rsid w:val="00A03ABE"/>
    <w:rsid w:val="00A03D00"/>
    <w:rsid w:val="00A04E57"/>
    <w:rsid w:val="00A0587D"/>
    <w:rsid w:val="00A06071"/>
    <w:rsid w:val="00A07FBF"/>
    <w:rsid w:val="00A112B1"/>
    <w:rsid w:val="00A1159F"/>
    <w:rsid w:val="00A11C8E"/>
    <w:rsid w:val="00A12A1A"/>
    <w:rsid w:val="00A13C65"/>
    <w:rsid w:val="00A13F95"/>
    <w:rsid w:val="00A149B8"/>
    <w:rsid w:val="00A14AF8"/>
    <w:rsid w:val="00A14B85"/>
    <w:rsid w:val="00A17291"/>
    <w:rsid w:val="00A20711"/>
    <w:rsid w:val="00A20716"/>
    <w:rsid w:val="00A20D7E"/>
    <w:rsid w:val="00A221D8"/>
    <w:rsid w:val="00A23904"/>
    <w:rsid w:val="00A23A4A"/>
    <w:rsid w:val="00A24DE8"/>
    <w:rsid w:val="00A24F9B"/>
    <w:rsid w:val="00A25508"/>
    <w:rsid w:val="00A26582"/>
    <w:rsid w:val="00A27164"/>
    <w:rsid w:val="00A279C0"/>
    <w:rsid w:val="00A32F92"/>
    <w:rsid w:val="00A339C2"/>
    <w:rsid w:val="00A33A69"/>
    <w:rsid w:val="00A34CB0"/>
    <w:rsid w:val="00A350E5"/>
    <w:rsid w:val="00A3577F"/>
    <w:rsid w:val="00A35E0E"/>
    <w:rsid w:val="00A363AC"/>
    <w:rsid w:val="00A3693C"/>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5014F"/>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0B57"/>
    <w:rsid w:val="00A61590"/>
    <w:rsid w:val="00A61BFD"/>
    <w:rsid w:val="00A6210E"/>
    <w:rsid w:val="00A626A2"/>
    <w:rsid w:val="00A62792"/>
    <w:rsid w:val="00A62FAB"/>
    <w:rsid w:val="00A63051"/>
    <w:rsid w:val="00A66A7E"/>
    <w:rsid w:val="00A67556"/>
    <w:rsid w:val="00A70F59"/>
    <w:rsid w:val="00A71EC4"/>
    <w:rsid w:val="00A73DAA"/>
    <w:rsid w:val="00A74A36"/>
    <w:rsid w:val="00A75811"/>
    <w:rsid w:val="00A768E4"/>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6ABF"/>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E13"/>
    <w:rsid w:val="00AC4FC0"/>
    <w:rsid w:val="00AC500C"/>
    <w:rsid w:val="00AC5E27"/>
    <w:rsid w:val="00AC5F0E"/>
    <w:rsid w:val="00AC6B27"/>
    <w:rsid w:val="00AC6BD4"/>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11A"/>
    <w:rsid w:val="00AE2FB1"/>
    <w:rsid w:val="00AE391E"/>
    <w:rsid w:val="00AE4C4F"/>
    <w:rsid w:val="00AE5410"/>
    <w:rsid w:val="00AE5E1E"/>
    <w:rsid w:val="00AE6046"/>
    <w:rsid w:val="00AE6095"/>
    <w:rsid w:val="00AE61E8"/>
    <w:rsid w:val="00AE6725"/>
    <w:rsid w:val="00AE6AEB"/>
    <w:rsid w:val="00AE7839"/>
    <w:rsid w:val="00AF017B"/>
    <w:rsid w:val="00AF1512"/>
    <w:rsid w:val="00AF2073"/>
    <w:rsid w:val="00AF2F6B"/>
    <w:rsid w:val="00AF3228"/>
    <w:rsid w:val="00AF3995"/>
    <w:rsid w:val="00AF3EA2"/>
    <w:rsid w:val="00AF4165"/>
    <w:rsid w:val="00AF498C"/>
    <w:rsid w:val="00AF5824"/>
    <w:rsid w:val="00AF61AA"/>
    <w:rsid w:val="00AF67FB"/>
    <w:rsid w:val="00AF6B65"/>
    <w:rsid w:val="00AF73C9"/>
    <w:rsid w:val="00B008DE"/>
    <w:rsid w:val="00B02FF9"/>
    <w:rsid w:val="00B035E8"/>
    <w:rsid w:val="00B04779"/>
    <w:rsid w:val="00B05E9F"/>
    <w:rsid w:val="00B06751"/>
    <w:rsid w:val="00B07327"/>
    <w:rsid w:val="00B079C9"/>
    <w:rsid w:val="00B10B82"/>
    <w:rsid w:val="00B1105B"/>
    <w:rsid w:val="00B114D5"/>
    <w:rsid w:val="00B12710"/>
    <w:rsid w:val="00B12C73"/>
    <w:rsid w:val="00B14B45"/>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EEB"/>
    <w:rsid w:val="00B31135"/>
    <w:rsid w:val="00B31349"/>
    <w:rsid w:val="00B32DF9"/>
    <w:rsid w:val="00B33784"/>
    <w:rsid w:val="00B33E97"/>
    <w:rsid w:val="00B349B6"/>
    <w:rsid w:val="00B355BB"/>
    <w:rsid w:val="00B35BD0"/>
    <w:rsid w:val="00B3688F"/>
    <w:rsid w:val="00B36CBB"/>
    <w:rsid w:val="00B36E31"/>
    <w:rsid w:val="00B37CCF"/>
    <w:rsid w:val="00B405D4"/>
    <w:rsid w:val="00B40951"/>
    <w:rsid w:val="00B41459"/>
    <w:rsid w:val="00B43B4D"/>
    <w:rsid w:val="00B43C0C"/>
    <w:rsid w:val="00B44516"/>
    <w:rsid w:val="00B44B0E"/>
    <w:rsid w:val="00B44FA7"/>
    <w:rsid w:val="00B4638D"/>
    <w:rsid w:val="00B46EBF"/>
    <w:rsid w:val="00B4704C"/>
    <w:rsid w:val="00B47776"/>
    <w:rsid w:val="00B47C33"/>
    <w:rsid w:val="00B502DF"/>
    <w:rsid w:val="00B503EA"/>
    <w:rsid w:val="00B50809"/>
    <w:rsid w:val="00B50F4E"/>
    <w:rsid w:val="00B51067"/>
    <w:rsid w:val="00B51221"/>
    <w:rsid w:val="00B51230"/>
    <w:rsid w:val="00B5127B"/>
    <w:rsid w:val="00B52F70"/>
    <w:rsid w:val="00B572BF"/>
    <w:rsid w:val="00B57FF2"/>
    <w:rsid w:val="00B60E99"/>
    <w:rsid w:val="00B61DF4"/>
    <w:rsid w:val="00B6228E"/>
    <w:rsid w:val="00B62A95"/>
    <w:rsid w:val="00B62CA0"/>
    <w:rsid w:val="00B63B0E"/>
    <w:rsid w:val="00B6486B"/>
    <w:rsid w:val="00B64AE0"/>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933"/>
    <w:rsid w:val="00B779DA"/>
    <w:rsid w:val="00B81144"/>
    <w:rsid w:val="00B81DC7"/>
    <w:rsid w:val="00B81DE2"/>
    <w:rsid w:val="00B82497"/>
    <w:rsid w:val="00B82EF3"/>
    <w:rsid w:val="00B8353B"/>
    <w:rsid w:val="00B83B4B"/>
    <w:rsid w:val="00B85101"/>
    <w:rsid w:val="00B85E16"/>
    <w:rsid w:val="00B86C7E"/>
    <w:rsid w:val="00B90947"/>
    <w:rsid w:val="00B90BF3"/>
    <w:rsid w:val="00B91C64"/>
    <w:rsid w:val="00B91E5C"/>
    <w:rsid w:val="00B93BE1"/>
    <w:rsid w:val="00B93DE8"/>
    <w:rsid w:val="00B945FB"/>
    <w:rsid w:val="00B94787"/>
    <w:rsid w:val="00B9487A"/>
    <w:rsid w:val="00B94F9A"/>
    <w:rsid w:val="00B96D7C"/>
    <w:rsid w:val="00B97712"/>
    <w:rsid w:val="00B97F0C"/>
    <w:rsid w:val="00BA0811"/>
    <w:rsid w:val="00BA0FFB"/>
    <w:rsid w:val="00BA20A6"/>
    <w:rsid w:val="00BA265F"/>
    <w:rsid w:val="00BA3258"/>
    <w:rsid w:val="00BA33BB"/>
    <w:rsid w:val="00BA4094"/>
    <w:rsid w:val="00BA41A0"/>
    <w:rsid w:val="00BA428E"/>
    <w:rsid w:val="00BA42E9"/>
    <w:rsid w:val="00BA4EEE"/>
    <w:rsid w:val="00BA5030"/>
    <w:rsid w:val="00BA5164"/>
    <w:rsid w:val="00BA566C"/>
    <w:rsid w:val="00BA73F6"/>
    <w:rsid w:val="00BA74DB"/>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122F"/>
    <w:rsid w:val="00BC2408"/>
    <w:rsid w:val="00BC2667"/>
    <w:rsid w:val="00BC2B0A"/>
    <w:rsid w:val="00BC3197"/>
    <w:rsid w:val="00BC55C8"/>
    <w:rsid w:val="00BC58CE"/>
    <w:rsid w:val="00BC5CD5"/>
    <w:rsid w:val="00BC6049"/>
    <w:rsid w:val="00BC7C4B"/>
    <w:rsid w:val="00BD0B4C"/>
    <w:rsid w:val="00BD1F1D"/>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862"/>
    <w:rsid w:val="00BE7A74"/>
    <w:rsid w:val="00BE7BB5"/>
    <w:rsid w:val="00BF05A0"/>
    <w:rsid w:val="00BF1136"/>
    <w:rsid w:val="00BF1B1A"/>
    <w:rsid w:val="00BF2231"/>
    <w:rsid w:val="00BF22DD"/>
    <w:rsid w:val="00BF2AD0"/>
    <w:rsid w:val="00BF302A"/>
    <w:rsid w:val="00BF30A6"/>
    <w:rsid w:val="00BF3CA7"/>
    <w:rsid w:val="00BF4C04"/>
    <w:rsid w:val="00BF5FA3"/>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DF1"/>
    <w:rsid w:val="00C278EB"/>
    <w:rsid w:val="00C30476"/>
    <w:rsid w:val="00C30BD2"/>
    <w:rsid w:val="00C30FCE"/>
    <w:rsid w:val="00C31098"/>
    <w:rsid w:val="00C34E76"/>
    <w:rsid w:val="00C34E86"/>
    <w:rsid w:val="00C34FB6"/>
    <w:rsid w:val="00C350FE"/>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9B4"/>
    <w:rsid w:val="00C67F41"/>
    <w:rsid w:val="00C70971"/>
    <w:rsid w:val="00C723FD"/>
    <w:rsid w:val="00C72625"/>
    <w:rsid w:val="00C73E71"/>
    <w:rsid w:val="00C74F95"/>
    <w:rsid w:val="00C75FCC"/>
    <w:rsid w:val="00C76DD9"/>
    <w:rsid w:val="00C819D0"/>
    <w:rsid w:val="00C83674"/>
    <w:rsid w:val="00C848AD"/>
    <w:rsid w:val="00C85256"/>
    <w:rsid w:val="00C85299"/>
    <w:rsid w:val="00C85D55"/>
    <w:rsid w:val="00C86593"/>
    <w:rsid w:val="00C86687"/>
    <w:rsid w:val="00C86D03"/>
    <w:rsid w:val="00C873E3"/>
    <w:rsid w:val="00C90AB6"/>
    <w:rsid w:val="00C90CF2"/>
    <w:rsid w:val="00C91483"/>
    <w:rsid w:val="00C92799"/>
    <w:rsid w:val="00C93554"/>
    <w:rsid w:val="00C939F0"/>
    <w:rsid w:val="00C93A67"/>
    <w:rsid w:val="00C95821"/>
    <w:rsid w:val="00C95C41"/>
    <w:rsid w:val="00C95E73"/>
    <w:rsid w:val="00C962BF"/>
    <w:rsid w:val="00C96F75"/>
    <w:rsid w:val="00C97574"/>
    <w:rsid w:val="00C97748"/>
    <w:rsid w:val="00CA0450"/>
    <w:rsid w:val="00CA0A3B"/>
    <w:rsid w:val="00CA1804"/>
    <w:rsid w:val="00CA23A5"/>
    <w:rsid w:val="00CA2A60"/>
    <w:rsid w:val="00CA366F"/>
    <w:rsid w:val="00CA50D0"/>
    <w:rsid w:val="00CA5460"/>
    <w:rsid w:val="00CA6DE8"/>
    <w:rsid w:val="00CA7BF7"/>
    <w:rsid w:val="00CB0318"/>
    <w:rsid w:val="00CB0F75"/>
    <w:rsid w:val="00CB1455"/>
    <w:rsid w:val="00CB1638"/>
    <w:rsid w:val="00CB1822"/>
    <w:rsid w:val="00CB2905"/>
    <w:rsid w:val="00CB3431"/>
    <w:rsid w:val="00CB4310"/>
    <w:rsid w:val="00CB4903"/>
    <w:rsid w:val="00CB4A54"/>
    <w:rsid w:val="00CB4BDC"/>
    <w:rsid w:val="00CB4F1E"/>
    <w:rsid w:val="00CB52C9"/>
    <w:rsid w:val="00CB65B8"/>
    <w:rsid w:val="00CB77AB"/>
    <w:rsid w:val="00CC1BC0"/>
    <w:rsid w:val="00CC1C46"/>
    <w:rsid w:val="00CC1D43"/>
    <w:rsid w:val="00CC251E"/>
    <w:rsid w:val="00CC2938"/>
    <w:rsid w:val="00CC3030"/>
    <w:rsid w:val="00CC513F"/>
    <w:rsid w:val="00CC6F0B"/>
    <w:rsid w:val="00CC7238"/>
    <w:rsid w:val="00CC72AA"/>
    <w:rsid w:val="00CD0833"/>
    <w:rsid w:val="00CD1C42"/>
    <w:rsid w:val="00CD1F92"/>
    <w:rsid w:val="00CD2287"/>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5BB"/>
    <w:rsid w:val="00CE5AF7"/>
    <w:rsid w:val="00CE5C7E"/>
    <w:rsid w:val="00CE7731"/>
    <w:rsid w:val="00CF17CE"/>
    <w:rsid w:val="00CF317A"/>
    <w:rsid w:val="00CF37AE"/>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878"/>
    <w:rsid w:val="00D05ECC"/>
    <w:rsid w:val="00D06031"/>
    <w:rsid w:val="00D06341"/>
    <w:rsid w:val="00D06955"/>
    <w:rsid w:val="00D06A52"/>
    <w:rsid w:val="00D10935"/>
    <w:rsid w:val="00D112CA"/>
    <w:rsid w:val="00D1268D"/>
    <w:rsid w:val="00D12C06"/>
    <w:rsid w:val="00D134D5"/>
    <w:rsid w:val="00D1384A"/>
    <w:rsid w:val="00D13C7A"/>
    <w:rsid w:val="00D154F9"/>
    <w:rsid w:val="00D1781D"/>
    <w:rsid w:val="00D17B8A"/>
    <w:rsid w:val="00D17E09"/>
    <w:rsid w:val="00D216C1"/>
    <w:rsid w:val="00D22A20"/>
    <w:rsid w:val="00D2329A"/>
    <w:rsid w:val="00D23505"/>
    <w:rsid w:val="00D23C4F"/>
    <w:rsid w:val="00D248FF"/>
    <w:rsid w:val="00D253B1"/>
    <w:rsid w:val="00D25412"/>
    <w:rsid w:val="00D2615D"/>
    <w:rsid w:val="00D27230"/>
    <w:rsid w:val="00D27BC8"/>
    <w:rsid w:val="00D27FDD"/>
    <w:rsid w:val="00D305F5"/>
    <w:rsid w:val="00D31FEA"/>
    <w:rsid w:val="00D36AD4"/>
    <w:rsid w:val="00D37551"/>
    <w:rsid w:val="00D37991"/>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6A8"/>
    <w:rsid w:val="00D55AA1"/>
    <w:rsid w:val="00D55E52"/>
    <w:rsid w:val="00D574C9"/>
    <w:rsid w:val="00D577CC"/>
    <w:rsid w:val="00D57E24"/>
    <w:rsid w:val="00D60A3B"/>
    <w:rsid w:val="00D61133"/>
    <w:rsid w:val="00D61A22"/>
    <w:rsid w:val="00D62971"/>
    <w:rsid w:val="00D62BE1"/>
    <w:rsid w:val="00D63671"/>
    <w:rsid w:val="00D63DBD"/>
    <w:rsid w:val="00D64052"/>
    <w:rsid w:val="00D6447C"/>
    <w:rsid w:val="00D646FC"/>
    <w:rsid w:val="00D65D54"/>
    <w:rsid w:val="00D667CD"/>
    <w:rsid w:val="00D66B24"/>
    <w:rsid w:val="00D66BFC"/>
    <w:rsid w:val="00D67364"/>
    <w:rsid w:val="00D67505"/>
    <w:rsid w:val="00D70260"/>
    <w:rsid w:val="00D702CD"/>
    <w:rsid w:val="00D70654"/>
    <w:rsid w:val="00D70B20"/>
    <w:rsid w:val="00D73933"/>
    <w:rsid w:val="00D74E46"/>
    <w:rsid w:val="00D75122"/>
    <w:rsid w:val="00D754BD"/>
    <w:rsid w:val="00D774E9"/>
    <w:rsid w:val="00D776B3"/>
    <w:rsid w:val="00D810F8"/>
    <w:rsid w:val="00D81DC3"/>
    <w:rsid w:val="00D82082"/>
    <w:rsid w:val="00D82322"/>
    <w:rsid w:val="00D82746"/>
    <w:rsid w:val="00D84072"/>
    <w:rsid w:val="00D84B6A"/>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F0D"/>
    <w:rsid w:val="00D967D8"/>
    <w:rsid w:val="00D9698B"/>
    <w:rsid w:val="00D969F4"/>
    <w:rsid w:val="00D97F3E"/>
    <w:rsid w:val="00DA0544"/>
    <w:rsid w:val="00DA1CFC"/>
    <w:rsid w:val="00DA1E11"/>
    <w:rsid w:val="00DA3A5E"/>
    <w:rsid w:val="00DA41F6"/>
    <w:rsid w:val="00DA55AD"/>
    <w:rsid w:val="00DA5E14"/>
    <w:rsid w:val="00DA63F1"/>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5991"/>
    <w:rsid w:val="00DC6388"/>
    <w:rsid w:val="00DC7441"/>
    <w:rsid w:val="00DC7EE0"/>
    <w:rsid w:val="00DD2E4C"/>
    <w:rsid w:val="00DD32CC"/>
    <w:rsid w:val="00DD36F8"/>
    <w:rsid w:val="00DD387C"/>
    <w:rsid w:val="00DD39DA"/>
    <w:rsid w:val="00DD3DDC"/>
    <w:rsid w:val="00DD488C"/>
    <w:rsid w:val="00DD62D5"/>
    <w:rsid w:val="00DD71E5"/>
    <w:rsid w:val="00DD7ABF"/>
    <w:rsid w:val="00DE0A57"/>
    <w:rsid w:val="00DE1167"/>
    <w:rsid w:val="00DE1B99"/>
    <w:rsid w:val="00DE2766"/>
    <w:rsid w:val="00DE2767"/>
    <w:rsid w:val="00DE2E43"/>
    <w:rsid w:val="00DE2FE8"/>
    <w:rsid w:val="00DE322D"/>
    <w:rsid w:val="00DE5927"/>
    <w:rsid w:val="00DE6490"/>
    <w:rsid w:val="00DE6703"/>
    <w:rsid w:val="00DE6723"/>
    <w:rsid w:val="00DE7C5C"/>
    <w:rsid w:val="00DF0373"/>
    <w:rsid w:val="00DF0B98"/>
    <w:rsid w:val="00DF1D98"/>
    <w:rsid w:val="00DF234B"/>
    <w:rsid w:val="00DF264D"/>
    <w:rsid w:val="00DF27CA"/>
    <w:rsid w:val="00DF28B4"/>
    <w:rsid w:val="00DF2A1B"/>
    <w:rsid w:val="00DF2DEA"/>
    <w:rsid w:val="00DF2FFE"/>
    <w:rsid w:val="00DF4017"/>
    <w:rsid w:val="00DF4C0A"/>
    <w:rsid w:val="00DF507F"/>
    <w:rsid w:val="00DF54C9"/>
    <w:rsid w:val="00DF691F"/>
    <w:rsid w:val="00DF7880"/>
    <w:rsid w:val="00E00B99"/>
    <w:rsid w:val="00E0118E"/>
    <w:rsid w:val="00E011DA"/>
    <w:rsid w:val="00E02008"/>
    <w:rsid w:val="00E02E5D"/>
    <w:rsid w:val="00E03CE8"/>
    <w:rsid w:val="00E04F02"/>
    <w:rsid w:val="00E05A66"/>
    <w:rsid w:val="00E06194"/>
    <w:rsid w:val="00E067FC"/>
    <w:rsid w:val="00E113A4"/>
    <w:rsid w:val="00E113D0"/>
    <w:rsid w:val="00E12A27"/>
    <w:rsid w:val="00E13CEB"/>
    <w:rsid w:val="00E140D9"/>
    <w:rsid w:val="00E17C09"/>
    <w:rsid w:val="00E2081A"/>
    <w:rsid w:val="00E2152A"/>
    <w:rsid w:val="00E21687"/>
    <w:rsid w:val="00E21712"/>
    <w:rsid w:val="00E22BB9"/>
    <w:rsid w:val="00E232C4"/>
    <w:rsid w:val="00E24D55"/>
    <w:rsid w:val="00E25856"/>
    <w:rsid w:val="00E261DC"/>
    <w:rsid w:val="00E26D86"/>
    <w:rsid w:val="00E26F84"/>
    <w:rsid w:val="00E3018C"/>
    <w:rsid w:val="00E30575"/>
    <w:rsid w:val="00E31A9B"/>
    <w:rsid w:val="00E31AC5"/>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DC8"/>
    <w:rsid w:val="00E440CD"/>
    <w:rsid w:val="00E447FE"/>
    <w:rsid w:val="00E44BEC"/>
    <w:rsid w:val="00E44D21"/>
    <w:rsid w:val="00E4512C"/>
    <w:rsid w:val="00E46739"/>
    <w:rsid w:val="00E4772D"/>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168C"/>
    <w:rsid w:val="00E6276E"/>
    <w:rsid w:val="00E63A90"/>
    <w:rsid w:val="00E63BE9"/>
    <w:rsid w:val="00E64121"/>
    <w:rsid w:val="00E643C4"/>
    <w:rsid w:val="00E65DFA"/>
    <w:rsid w:val="00E711A9"/>
    <w:rsid w:val="00E7206F"/>
    <w:rsid w:val="00E72423"/>
    <w:rsid w:val="00E72619"/>
    <w:rsid w:val="00E73E91"/>
    <w:rsid w:val="00E74C91"/>
    <w:rsid w:val="00E75927"/>
    <w:rsid w:val="00E762B1"/>
    <w:rsid w:val="00E772BA"/>
    <w:rsid w:val="00E77D11"/>
    <w:rsid w:val="00E8099F"/>
    <w:rsid w:val="00E80AB8"/>
    <w:rsid w:val="00E8120A"/>
    <w:rsid w:val="00E835CB"/>
    <w:rsid w:val="00E84C36"/>
    <w:rsid w:val="00E86042"/>
    <w:rsid w:val="00E86A68"/>
    <w:rsid w:val="00E86EF1"/>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092C"/>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C0368"/>
    <w:rsid w:val="00EC0F69"/>
    <w:rsid w:val="00EC12A6"/>
    <w:rsid w:val="00EC2374"/>
    <w:rsid w:val="00EC2B5A"/>
    <w:rsid w:val="00EC3797"/>
    <w:rsid w:val="00EC3E9F"/>
    <w:rsid w:val="00EC40A9"/>
    <w:rsid w:val="00EC416D"/>
    <w:rsid w:val="00EC4D28"/>
    <w:rsid w:val="00EC5B90"/>
    <w:rsid w:val="00EC6E5D"/>
    <w:rsid w:val="00EC7D0E"/>
    <w:rsid w:val="00ED044B"/>
    <w:rsid w:val="00ED11E8"/>
    <w:rsid w:val="00ED187F"/>
    <w:rsid w:val="00ED2FA2"/>
    <w:rsid w:val="00ED362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0A19"/>
    <w:rsid w:val="00EF0C4A"/>
    <w:rsid w:val="00EF23AF"/>
    <w:rsid w:val="00EF2621"/>
    <w:rsid w:val="00EF3046"/>
    <w:rsid w:val="00EF31EC"/>
    <w:rsid w:val="00EF357E"/>
    <w:rsid w:val="00EF3594"/>
    <w:rsid w:val="00EF473B"/>
    <w:rsid w:val="00EF4BC6"/>
    <w:rsid w:val="00EF4C4A"/>
    <w:rsid w:val="00EF4CB4"/>
    <w:rsid w:val="00EF5DC7"/>
    <w:rsid w:val="00EF67C8"/>
    <w:rsid w:val="00EF6A78"/>
    <w:rsid w:val="00EF7C8E"/>
    <w:rsid w:val="00EF7CFA"/>
    <w:rsid w:val="00F006B6"/>
    <w:rsid w:val="00F008AC"/>
    <w:rsid w:val="00F00D1A"/>
    <w:rsid w:val="00F00D55"/>
    <w:rsid w:val="00F01E84"/>
    <w:rsid w:val="00F02AEA"/>
    <w:rsid w:val="00F02DAE"/>
    <w:rsid w:val="00F04B1A"/>
    <w:rsid w:val="00F065EB"/>
    <w:rsid w:val="00F0753E"/>
    <w:rsid w:val="00F078D2"/>
    <w:rsid w:val="00F07D82"/>
    <w:rsid w:val="00F1009E"/>
    <w:rsid w:val="00F111ED"/>
    <w:rsid w:val="00F113EB"/>
    <w:rsid w:val="00F12394"/>
    <w:rsid w:val="00F13132"/>
    <w:rsid w:val="00F1564B"/>
    <w:rsid w:val="00F168C8"/>
    <w:rsid w:val="00F16C41"/>
    <w:rsid w:val="00F173F3"/>
    <w:rsid w:val="00F175CA"/>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1713"/>
    <w:rsid w:val="00F323A1"/>
    <w:rsid w:val="00F3381E"/>
    <w:rsid w:val="00F342A3"/>
    <w:rsid w:val="00F346B0"/>
    <w:rsid w:val="00F34E9C"/>
    <w:rsid w:val="00F35522"/>
    <w:rsid w:val="00F37059"/>
    <w:rsid w:val="00F3782D"/>
    <w:rsid w:val="00F40BE2"/>
    <w:rsid w:val="00F40E90"/>
    <w:rsid w:val="00F40EC2"/>
    <w:rsid w:val="00F4125B"/>
    <w:rsid w:val="00F4268F"/>
    <w:rsid w:val="00F427B3"/>
    <w:rsid w:val="00F42C07"/>
    <w:rsid w:val="00F43169"/>
    <w:rsid w:val="00F442A0"/>
    <w:rsid w:val="00F44E25"/>
    <w:rsid w:val="00F455B1"/>
    <w:rsid w:val="00F45C3C"/>
    <w:rsid w:val="00F4737B"/>
    <w:rsid w:val="00F473FA"/>
    <w:rsid w:val="00F474C1"/>
    <w:rsid w:val="00F510B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2636"/>
    <w:rsid w:val="00F6366D"/>
    <w:rsid w:val="00F6498C"/>
    <w:rsid w:val="00F64BF9"/>
    <w:rsid w:val="00F6534F"/>
    <w:rsid w:val="00F658BB"/>
    <w:rsid w:val="00F66D3E"/>
    <w:rsid w:val="00F67A21"/>
    <w:rsid w:val="00F71171"/>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5932"/>
    <w:rsid w:val="00F86995"/>
    <w:rsid w:val="00F86D1F"/>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2D8"/>
    <w:rsid w:val="00FB4770"/>
    <w:rsid w:val="00FB58B7"/>
    <w:rsid w:val="00FB5D16"/>
    <w:rsid w:val="00FB6267"/>
    <w:rsid w:val="00FB65E0"/>
    <w:rsid w:val="00FB6C6C"/>
    <w:rsid w:val="00FB6F1B"/>
    <w:rsid w:val="00FB7290"/>
    <w:rsid w:val="00FC02D5"/>
    <w:rsid w:val="00FC071F"/>
    <w:rsid w:val="00FC4C37"/>
    <w:rsid w:val="00FC621E"/>
    <w:rsid w:val="00FC7467"/>
    <w:rsid w:val="00FC7740"/>
    <w:rsid w:val="00FC77A4"/>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44E7"/>
    <w:rsid w:val="00FE57F1"/>
    <w:rsid w:val="00FE6E40"/>
    <w:rsid w:val="00FE75DA"/>
    <w:rsid w:val="00FE761A"/>
    <w:rsid w:val="00FE7A68"/>
    <w:rsid w:val="00FF0533"/>
    <w:rsid w:val="00FF1D48"/>
    <w:rsid w:val="00FF235D"/>
    <w:rsid w:val="00FF33A1"/>
    <w:rsid w:val="00FF3B14"/>
    <w:rsid w:val="00FF4C1B"/>
    <w:rsid w:val="00FF513D"/>
    <w:rsid w:val="00FF5951"/>
    <w:rsid w:val="00FF6290"/>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7A62A-69E0-4741-81C6-685E73F6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9489</TotalTime>
  <Pages>36</Pages>
  <Words>11921</Words>
  <Characters>67953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Galiya Ismailova</cp:lastModifiedBy>
  <cp:revision>1867</cp:revision>
  <dcterms:created xsi:type="dcterms:W3CDTF">2021-04-13T08:52:00Z</dcterms:created>
  <dcterms:modified xsi:type="dcterms:W3CDTF">2022-04-08T05:26:00Z</dcterms:modified>
</cp:coreProperties>
</file>